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02" w:rsidRDefault="00B85602">
      <w:pPr>
        <w:rPr>
          <w:lang w:val="ru-RU"/>
        </w:rPr>
      </w:pPr>
    </w:p>
    <w:p w:rsidR="00B85602" w:rsidRPr="00B85602" w:rsidRDefault="00B85602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47"/>
      </w:tblGrid>
      <w:tr w:rsidR="00146DD4" w:rsidTr="001B0592">
        <w:tc>
          <w:tcPr>
            <w:tcW w:w="91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6DD4" w:rsidRPr="001B0592" w:rsidRDefault="00623750" w:rsidP="001B059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1B05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146DD4" w:rsidRPr="001B0592" w:rsidRDefault="00623750" w:rsidP="001B05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оказании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proofErr w:type="spellEnd"/>
    </w:p>
    <w:p w:rsidR="00146DD4" w:rsidRPr="001B0592" w:rsidRDefault="001B0592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«___»_____________ _______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ascii="Times New Roman" w:hAnsi="Times New Roman"/>
          <w:lang w:val="ru-RU"/>
        </w:rPr>
      </w:pPr>
      <w:r w:rsidRPr="001B0592">
        <w:rPr>
          <w:rFonts w:hAnsi="Times New Roman" w:cs="Times New Roman"/>
          <w:sz w:val="24"/>
          <w:szCs w:val="24"/>
          <w:lang w:val="ru-RU"/>
        </w:rPr>
        <w:t>Муниципальное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бюджетное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общеобразовательное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учреждение</w:t>
      </w:r>
      <w:r w:rsidRPr="001B0592">
        <w:rPr>
          <w:rFonts w:hAnsi="Times New Roman" w:cs="Times New Roman"/>
          <w:sz w:val="24"/>
          <w:szCs w:val="24"/>
        </w:rPr>
        <w:t> </w:t>
      </w:r>
      <w:r w:rsidR="001B0592" w:rsidRPr="001B0592">
        <w:rPr>
          <w:rFonts w:ascii="Times New Roman" w:hAnsi="Times New Roman"/>
          <w:lang w:val="ru-RU"/>
        </w:rPr>
        <w:t>«Средняя общеобразовательная школа №5 г</w:t>
      </w:r>
      <w:proofErr w:type="gramStart"/>
      <w:r w:rsidR="001B0592" w:rsidRPr="001B0592">
        <w:rPr>
          <w:rFonts w:ascii="Times New Roman" w:hAnsi="Times New Roman"/>
          <w:lang w:val="ru-RU"/>
        </w:rPr>
        <w:t>.Б</w:t>
      </w:r>
      <w:proofErr w:type="gramEnd"/>
      <w:r w:rsidR="001B0592" w:rsidRPr="001B0592">
        <w:rPr>
          <w:rFonts w:ascii="Times New Roman" w:hAnsi="Times New Roman"/>
          <w:lang w:val="ru-RU"/>
        </w:rPr>
        <w:t>еслана»  Правобережного района РСО - Алания,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осуществляющее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образовательную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на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основании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лицензии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серия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12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Л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01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№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0001234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регистрационный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номер</w:t>
      </w:r>
      <w:r w:rsidR="001B0592" w:rsidRPr="001B0592">
        <w:rPr>
          <w:rFonts w:hAnsi="Times New Roman" w:cs="Times New Roman"/>
          <w:sz w:val="24"/>
          <w:szCs w:val="24"/>
          <w:lang w:val="ru-RU"/>
        </w:rPr>
        <w:t xml:space="preserve"> 2651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выданной</w:t>
      </w:r>
      <w:r w:rsidR="001B0592" w:rsidRPr="001B0592">
        <w:rPr>
          <w:rFonts w:hAnsi="Times New Roman" w:cs="Times New Roman"/>
          <w:sz w:val="24"/>
          <w:szCs w:val="24"/>
          <w:lang w:val="ru-RU"/>
        </w:rPr>
        <w:t xml:space="preserve"> министерством образования и науки РСО – Алания,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именуемое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дальнейшем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«Исполнитель»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лице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директора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="001B0592" w:rsidRPr="001B0592">
        <w:rPr>
          <w:rFonts w:hAnsi="Times New Roman" w:cs="Times New Roman"/>
          <w:sz w:val="24"/>
          <w:szCs w:val="24"/>
          <w:lang w:val="ru-RU"/>
        </w:rPr>
        <w:t>Баевой Ирины Руслановны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="001B0592" w:rsidRPr="001B0592">
        <w:rPr>
          <w:rFonts w:hAnsi="Times New Roman" w:cs="Times New Roman"/>
          <w:sz w:val="24"/>
          <w:szCs w:val="24"/>
          <w:lang w:val="ru-RU"/>
        </w:rPr>
        <w:t>действующего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на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основании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="001B0592" w:rsidRPr="001B0592">
        <w:rPr>
          <w:rFonts w:hAnsi="Times New Roman" w:cs="Times New Roman"/>
          <w:sz w:val="24"/>
          <w:szCs w:val="24"/>
          <w:lang w:val="ru-RU"/>
        </w:rPr>
        <w:t>устава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Мурашова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Лариса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Ивановна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именуемая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дальнейшем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«Заказчик»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действующая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интересах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несовершеннолетней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Мурашовой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Ольги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Петровны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 xml:space="preserve">, 17.03.2013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года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sz w:val="24"/>
          <w:szCs w:val="24"/>
          <w:lang w:val="ru-RU"/>
        </w:rPr>
        <w:t>рождения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именуемой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дальнейшем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«Обучающийся»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sz w:val="24"/>
          <w:szCs w:val="24"/>
          <w:lang w:val="ru-RU"/>
        </w:rPr>
        <w:t>заключили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настоящий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договор</w:t>
      </w:r>
      <w:r w:rsidRPr="001B059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sz w:val="24"/>
          <w:szCs w:val="24"/>
          <w:lang w:val="ru-RU"/>
        </w:rPr>
        <w:t>о</w:t>
      </w:r>
      <w:r w:rsidRPr="001B0592">
        <w:rPr>
          <w:rFonts w:hAnsi="Times New Roman" w:cs="Times New Roman"/>
          <w:sz w:val="24"/>
          <w:szCs w:val="24"/>
        </w:rPr>
        <w:t> </w:t>
      </w:r>
      <w:r w:rsidRPr="001B0592">
        <w:rPr>
          <w:rFonts w:hAnsi="Times New Roman" w:cs="Times New Roman"/>
          <w:sz w:val="24"/>
          <w:szCs w:val="24"/>
          <w:lang w:val="ru-RU"/>
        </w:rPr>
        <w:t>нижеследующем</w:t>
      </w:r>
      <w:r w:rsidRPr="001B0592">
        <w:rPr>
          <w:rFonts w:hAnsi="Times New Roman" w:cs="Times New Roman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художественно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эстетической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направленности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«Разноцветная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палитра»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бучения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месяца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B0592">
        <w:rPr>
          <w:lang w:val="ru-RU"/>
        </w:rPr>
        <w:br/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</w:t>
      </w:r>
      <w:r w:rsidRPr="001B0592">
        <w:rPr>
          <w:rFonts w:hAnsi="Times New Roman" w:cs="Times New Roman"/>
          <w:b/>
          <w:bCs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18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января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202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1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г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1B0592">
        <w:rPr>
          <w:rFonts w:hAnsi="Times New Roman" w:cs="Times New Roman"/>
          <w:b/>
          <w:bCs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20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мая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2021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оф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ормленное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тивными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академические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локальны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критериях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выполнившего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lang w:val="ru-RU"/>
        </w:rPr>
        <w:br/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учредительными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содержащую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нятий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3.1.5.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платежные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подтверж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дающие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контактного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известил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учредительных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окументов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3.3.5.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общепринятые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вспом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огательному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3.3.6.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B0592">
        <w:rPr>
          <w:lang w:val="ru-RU"/>
        </w:rPr>
        <w:br/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составляет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4000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Четыре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тысячи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руб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., 00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коп</w:t>
      </w:r>
      <w:proofErr w:type="gramStart"/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.,</w:t>
      </w:r>
      <w:r w:rsid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обложению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149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оплачивает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50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процентов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полной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размер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2000 (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Две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тысячи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руб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00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коп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пунктом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2.1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Положения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об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основаниях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снижения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утвержденного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приказом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МБОУ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СОШ №5 г</w:t>
      </w:r>
      <w:proofErr w:type="gramStart"/>
      <w:r w:rsidR="001B0592">
        <w:rPr>
          <w:rFonts w:hAnsi="Times New Roman" w:cs="Times New Roman"/>
          <w:i/>
          <w:color w:val="000000"/>
          <w:sz w:val="24"/>
          <w:szCs w:val="24"/>
          <w:lang w:val="ru-RU"/>
        </w:rPr>
        <w:t>.Б</w:t>
      </w:r>
      <w:proofErr w:type="gramEnd"/>
      <w:r w:rsidR="001B0592">
        <w:rPr>
          <w:rFonts w:hAnsi="Times New Roman" w:cs="Times New Roman"/>
          <w:i/>
          <w:color w:val="000000"/>
          <w:sz w:val="24"/>
          <w:szCs w:val="24"/>
          <w:lang w:val="ru-RU"/>
        </w:rPr>
        <w:t>еслана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от</w:t>
      </w:r>
      <w:r w:rsidRPr="001B0592">
        <w:rPr>
          <w:rFonts w:hAnsi="Times New Roman" w:cs="Times New Roman"/>
          <w:b/>
          <w:bCs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03.09.2020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48.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Оставшаяся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часть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полной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образовате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льных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компенсируется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Исполнителем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предусмотренном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Федерации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локальными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нормативными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актами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инфляции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плановый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4.4.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Оплата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производится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ежемесячно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размере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500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Пятьсот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руб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00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коп</w:t>
      </w:r>
      <w:proofErr w:type="gramStart"/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proofErr w:type="gramEnd"/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н</w:t>
      </w:r>
      <w:proofErr w:type="gramEnd"/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е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позд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нее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10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числа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месяца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следующего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за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месяцем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котором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была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оказана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услуга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путем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перечисления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денежных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средств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1B059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расчетный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счет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lang w:val="ru-RU"/>
        </w:rPr>
        <w:br/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присутствию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табеля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пропущенные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4.5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изменены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соглашен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обнаружены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вательными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Default="00623750" w:rsidP="001B059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безвозмездного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6DD4" w:rsidRPr="001B0592" w:rsidRDefault="00623750" w:rsidP="001B059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соразмерного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третьими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обнаружен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осуществлена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6DD4" w:rsidRPr="001B0592" w:rsidRDefault="00623750" w:rsidP="001B059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поручить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разумную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Pr="001B0592" w:rsidRDefault="00623750" w:rsidP="001B059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6DD4" w:rsidRDefault="00623750" w:rsidP="001B059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расторгнуть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6DD4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размещенной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промежуток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2 (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одинаковую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Pr="001B0592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упол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номоченными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B0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6DD4" w:rsidRDefault="00623750" w:rsidP="001B059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2822"/>
        <w:gridCol w:w="2311"/>
      </w:tblGrid>
      <w:tr w:rsidR="001B0592" w:rsidTr="001B059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Default="001B0592" w:rsidP="001B0592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Default="001B0592" w:rsidP="001B059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Default="001B0592" w:rsidP="001B0592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  <w:proofErr w:type="spellEnd"/>
          </w:p>
        </w:tc>
      </w:tr>
      <w:tr w:rsidR="001B0592" w:rsidTr="001B059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 СОШ №5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еслана</w:t>
            </w: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i/>
              </w:rPr>
            </w:pPr>
            <w:proofErr w:type="spellStart"/>
            <w:r w:rsidRPr="001B0592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МурашоваЛариса</w:t>
            </w:r>
            <w:proofErr w:type="spellEnd"/>
            <w:r w:rsidRPr="001B0592">
              <w:rPr>
                <w:i/>
              </w:rPr>
              <w:br/>
            </w:r>
            <w:proofErr w:type="spellStart"/>
            <w:r w:rsidRPr="001B0592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i/>
              </w:rPr>
            </w:pPr>
            <w:proofErr w:type="spellStart"/>
            <w:r w:rsidRPr="001B0592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МурашоваОльга</w:t>
            </w:r>
            <w:proofErr w:type="spellEnd"/>
            <w:r w:rsidRPr="001B0592">
              <w:rPr>
                <w:i/>
              </w:rPr>
              <w:br/>
            </w:r>
            <w:proofErr w:type="spellStart"/>
            <w:r w:rsidRPr="001B0592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Петровна</w:t>
            </w:r>
            <w:proofErr w:type="spellEnd"/>
          </w:p>
        </w:tc>
      </w:tr>
      <w:tr w:rsidR="001B0592" w:rsidTr="001B059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</w:p>
          <w:p w:rsidR="001B0592" w:rsidRPr="001B0592" w:rsidRDefault="001B0592" w:rsidP="001B05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363025,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еслан,</w:t>
            </w: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Братьев Ногаевых,48</w:t>
            </w: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592" w:rsidTr="001B059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1B05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ensk</w:t>
            </w:r>
            <w:proofErr w:type="spellEnd"/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0592">
              <w:rPr>
                <w:lang w:val="ru-RU"/>
              </w:rPr>
              <w:br/>
            </w: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Тел.:8 86737-31823</w:t>
            </w: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</w:tr>
      <w:tr w:rsidR="001B0592" w:rsidTr="001B059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Банковские реквизиты:</w:t>
            </w:r>
          </w:p>
          <w:p w:rsidR="001B0592" w:rsidRDefault="001B0592" w:rsidP="001B05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1511010850</w:t>
            </w:r>
            <w:r w:rsidRPr="001B0592">
              <w:rPr>
                <w:lang w:val="ru-RU"/>
              </w:rPr>
              <w:br/>
            </w: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151101001</w:t>
            </w:r>
          </w:p>
          <w:p w:rsidR="00B85602" w:rsidRPr="00B85602" w:rsidRDefault="00B85602" w:rsidP="00B85602">
            <w:pPr>
              <w:shd w:val="clear" w:color="auto" w:fill="FFFFFF"/>
              <w:spacing w:before="0" w:beforeAutospacing="0" w:after="0"/>
              <w:rPr>
                <w:rFonts w:ascii="Times New Roman" w:hAnsi="Times New Roman"/>
                <w:lang w:val="ru-RU"/>
              </w:rPr>
            </w:pPr>
            <w:r w:rsidRPr="00B85602">
              <w:rPr>
                <w:rFonts w:ascii="Times New Roman" w:hAnsi="Times New Roman"/>
                <w:lang w:val="ru-RU"/>
              </w:rPr>
              <w:t>УФК по РСО – Алания (МБОУ СОШ №5г</w:t>
            </w:r>
            <w:proofErr w:type="gramStart"/>
            <w:r w:rsidRPr="00B85602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B85602">
              <w:rPr>
                <w:rFonts w:ascii="Times New Roman" w:hAnsi="Times New Roman"/>
                <w:lang w:val="ru-RU"/>
              </w:rPr>
              <w:t>еслана)</w:t>
            </w:r>
          </w:p>
          <w:p w:rsidR="00B85602" w:rsidRPr="00B85602" w:rsidRDefault="00B85602" w:rsidP="00B85602">
            <w:pPr>
              <w:shd w:val="clear" w:color="auto" w:fill="FFFFFF"/>
              <w:spacing w:before="0" w:beforeAutospacing="0" w:after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B85602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B85602">
              <w:rPr>
                <w:rFonts w:ascii="Times New Roman" w:hAnsi="Times New Roman"/>
                <w:lang w:val="ru-RU"/>
              </w:rPr>
              <w:t>/с 03234643906350001000</w:t>
            </w:r>
          </w:p>
          <w:p w:rsidR="00B85602" w:rsidRPr="00B85602" w:rsidRDefault="00B85602" w:rsidP="00B85602">
            <w:pPr>
              <w:shd w:val="clear" w:color="auto" w:fill="FFFFFF"/>
              <w:spacing w:before="0" w:beforeAutospacing="0" w:after="0"/>
              <w:rPr>
                <w:rFonts w:ascii="Times New Roman" w:hAnsi="Times New Roman"/>
                <w:lang w:val="ru-RU"/>
              </w:rPr>
            </w:pPr>
            <w:r w:rsidRPr="00B85602">
              <w:rPr>
                <w:rFonts w:ascii="Times New Roman" w:hAnsi="Times New Roman"/>
                <w:lang w:val="ru-RU"/>
              </w:rPr>
              <w:t>ЕКС 40102810945370000077</w:t>
            </w:r>
          </w:p>
          <w:p w:rsidR="00B85602" w:rsidRPr="00B85602" w:rsidRDefault="00B85602" w:rsidP="00B85602">
            <w:pPr>
              <w:shd w:val="clear" w:color="auto" w:fill="FFFFFF"/>
              <w:spacing w:before="0" w:beforeAutospacing="0" w:after="0"/>
              <w:rPr>
                <w:rFonts w:ascii="Times New Roman" w:hAnsi="Times New Roman"/>
                <w:lang w:val="ru-RU"/>
              </w:rPr>
            </w:pPr>
            <w:proofErr w:type="gramStart"/>
            <w:r w:rsidRPr="00B85602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B85602">
              <w:rPr>
                <w:rFonts w:ascii="Times New Roman" w:hAnsi="Times New Roman"/>
                <w:lang w:val="ru-RU"/>
              </w:rPr>
              <w:t>/с 20106Ъ12160</w:t>
            </w:r>
          </w:p>
          <w:p w:rsidR="00B85602" w:rsidRPr="00B85602" w:rsidRDefault="00B85602" w:rsidP="00B85602">
            <w:pPr>
              <w:shd w:val="clear" w:color="auto" w:fill="FFFFFF"/>
              <w:spacing w:before="0" w:beforeAutospacing="0" w:after="0"/>
              <w:rPr>
                <w:rFonts w:ascii="Times New Roman" w:hAnsi="Times New Roman"/>
                <w:noProof/>
                <w:lang w:val="ru-RU"/>
              </w:rPr>
            </w:pPr>
            <w:r w:rsidRPr="00B85602">
              <w:rPr>
                <w:rFonts w:ascii="Times New Roman" w:hAnsi="Times New Roman"/>
                <w:noProof/>
                <w:lang w:val="ru-RU"/>
              </w:rPr>
              <w:t>БИК  019033100</w:t>
            </w:r>
          </w:p>
          <w:p w:rsidR="00B85602" w:rsidRPr="00B85602" w:rsidRDefault="00B85602" w:rsidP="00B85602">
            <w:pPr>
              <w:spacing w:before="0" w:beforeAutospacing="0"/>
              <w:rPr>
                <w:lang w:val="ru-RU"/>
              </w:rPr>
            </w:pPr>
            <w:r w:rsidRPr="00B85602">
              <w:rPr>
                <w:rFonts w:ascii="Times New Roman" w:eastAsia="Times New Roman" w:hAnsi="Times New Roman"/>
                <w:lang w:val="ru-RU" w:eastAsia="ru-RU"/>
              </w:rPr>
              <w:t xml:space="preserve">в Отделении НБ </w:t>
            </w:r>
            <w:proofErr w:type="spellStart"/>
            <w:r w:rsidRPr="00B85602">
              <w:rPr>
                <w:rFonts w:ascii="Times New Roman" w:eastAsia="Times New Roman" w:hAnsi="Times New Roman"/>
                <w:lang w:val="ru-RU" w:eastAsia="ru-RU"/>
              </w:rPr>
              <w:t>Респ</w:t>
            </w:r>
            <w:proofErr w:type="spellEnd"/>
            <w:r w:rsidRPr="00B85602">
              <w:rPr>
                <w:rFonts w:ascii="Times New Roman" w:eastAsia="Times New Roman" w:hAnsi="Times New Roman"/>
                <w:lang w:val="ru-RU" w:eastAsia="ru-RU"/>
              </w:rPr>
              <w:t xml:space="preserve">. Северная Осетия-Алания Банка </w:t>
            </w:r>
            <w:proofErr w:type="spellStart"/>
            <w:r w:rsidRPr="00B85602">
              <w:rPr>
                <w:rFonts w:ascii="Times New Roman" w:eastAsia="Times New Roman" w:hAnsi="Times New Roman"/>
                <w:lang w:val="ru-RU" w:eastAsia="ru-RU"/>
              </w:rPr>
              <w:t>Росссии</w:t>
            </w:r>
            <w:proofErr w:type="spellEnd"/>
            <w:r w:rsidRPr="00B85602">
              <w:rPr>
                <w:rFonts w:ascii="Times New Roman" w:eastAsia="Times New Roman" w:hAnsi="Times New Roman"/>
                <w:lang w:val="ru-RU" w:eastAsia="ru-RU"/>
              </w:rPr>
              <w:t>//УФК по Республике Северная Осетия – Алания г</w:t>
            </w:r>
            <w:proofErr w:type="gramStart"/>
            <w:r w:rsidRPr="00B85602">
              <w:rPr>
                <w:rFonts w:ascii="Times New Roman" w:eastAsia="Times New Roman" w:hAnsi="Times New Roman"/>
                <w:lang w:val="ru-RU" w:eastAsia="ru-RU"/>
              </w:rPr>
              <w:t>.В</w:t>
            </w:r>
            <w:proofErr w:type="gramEnd"/>
            <w:r w:rsidRPr="00B85602">
              <w:rPr>
                <w:rFonts w:ascii="Times New Roman" w:eastAsia="Times New Roman" w:hAnsi="Times New Roman"/>
                <w:lang w:val="ru-RU" w:eastAsia="ru-RU"/>
              </w:rPr>
              <w:t>ладикавказ</w:t>
            </w:r>
          </w:p>
          <w:p w:rsidR="00B85602" w:rsidRPr="001B0592" w:rsidRDefault="00B85602" w:rsidP="00B8560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____________ Баева И.Р.</w:t>
            </w:r>
          </w:p>
          <w:p w:rsidR="001B0592" w:rsidRPr="00B8560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0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Свидетельство </w:t>
            </w:r>
          </w:p>
          <w:p w:rsidR="001B0592" w:rsidRPr="001B0592" w:rsidRDefault="001B0592" w:rsidP="001B059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СНИЛС </w:t>
            </w:r>
          </w:p>
        </w:tc>
      </w:tr>
      <w:tr w:rsidR="001B0592" w:rsidTr="001B059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02" w:rsidRPr="001B0592" w:rsidRDefault="00B85602" w:rsidP="00B8560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____________ Баева И.Р.</w:t>
            </w:r>
          </w:p>
          <w:p w:rsidR="001B0592" w:rsidRPr="001B0592" w:rsidRDefault="001B0592" w:rsidP="001B0592">
            <w:pPr>
              <w:jc w:val="both"/>
              <w:rPr>
                <w:lang w:val="ru-RU"/>
              </w:rPr>
            </w:pP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B85602" w:rsidRDefault="00B85602" w:rsidP="001B059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592" w:rsidRPr="00B85602" w:rsidRDefault="00B85602" w:rsidP="001B059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623750" w:rsidRDefault="00623750" w:rsidP="001B0592">
      <w:pPr>
        <w:jc w:val="both"/>
      </w:pPr>
    </w:p>
    <w:sectPr w:rsidR="00623750" w:rsidSect="00146DD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50" w:rsidRDefault="00623750" w:rsidP="00B85602">
      <w:pPr>
        <w:spacing w:before="0" w:after="0"/>
      </w:pPr>
      <w:r>
        <w:separator/>
      </w:r>
    </w:p>
  </w:endnote>
  <w:endnote w:type="continuationSeparator" w:id="0">
    <w:p w:rsidR="00623750" w:rsidRDefault="00623750" w:rsidP="00B856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50" w:rsidRDefault="00623750" w:rsidP="00B85602">
      <w:pPr>
        <w:spacing w:before="0" w:after="0"/>
      </w:pPr>
      <w:r>
        <w:separator/>
      </w:r>
    </w:p>
  </w:footnote>
  <w:footnote w:type="continuationSeparator" w:id="0">
    <w:p w:rsidR="00623750" w:rsidRDefault="00623750" w:rsidP="00B856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72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36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55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11F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46DD4"/>
    <w:rsid w:val="001B0592"/>
    <w:rsid w:val="002D33B1"/>
    <w:rsid w:val="002D3591"/>
    <w:rsid w:val="003514A0"/>
    <w:rsid w:val="00426FE9"/>
    <w:rsid w:val="004F7E17"/>
    <w:rsid w:val="005A05CE"/>
    <w:rsid w:val="00623750"/>
    <w:rsid w:val="00653AF6"/>
    <w:rsid w:val="00B73A5A"/>
    <w:rsid w:val="00B8560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8560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602"/>
  </w:style>
  <w:style w:type="paragraph" w:styleId="a5">
    <w:name w:val="footer"/>
    <w:basedOn w:val="a"/>
    <w:link w:val="a6"/>
    <w:uiPriority w:val="99"/>
    <w:semiHidden/>
    <w:unhideWhenUsed/>
    <w:rsid w:val="00B8560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3</cp:revision>
  <dcterms:created xsi:type="dcterms:W3CDTF">2011-11-02T04:15:00Z</dcterms:created>
  <dcterms:modified xsi:type="dcterms:W3CDTF">2023-03-09T09:04:00Z</dcterms:modified>
</cp:coreProperties>
</file>