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1" w:rsidRPr="0076779E" w:rsidRDefault="00794D01" w:rsidP="00794D0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1.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г.Беслана»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4. Структура, численность, компетенция управляющего совета, порядок его формирования и организации деятельности регламентируются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5. Члены управляющего совета не получают вознаграждения за работу в управляющем совете.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II. Структура и численность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6.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состоит из следующих категорий участников образовательного процесса: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(в т. ч.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обучающиеся, достигшие возраста 14 лет,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представитель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кооптированные члены.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 Общая численность управляющего совета определяется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7.1. Общее количество членов управляющего совета, избираемых из числа родителей (законных представителей) обучающихся, 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76779E">
        <w:rPr>
          <w:rFonts w:ascii="Times New Roman" w:hAnsi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7.2. Количество членов управляющего совета из числа работников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может превышать 1/3 общего числа членов управляющего совета. При этом не менее чем 2/3 из них должны являться педагогическими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входит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7.3. Представители обучающихся избираются в управляющий совет по одному от каждой из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параллелей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образовательных программ среднего общего образования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7.4. Представитель учредителя в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назначается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 Управляющий совет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8.1. С использованием процедуры выборов в управляющий совет избираются представители работников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8.4. Для проведения выборов первого состава управляющего совета издается приказ руководителя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8.5. Руководитель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подводит итоги выборов членов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составляет список избранных членов управляющего совета и направляет его руководителю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председателю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5E6270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уровней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8.14.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выборов. В случае если родителям обучающегося,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От одной семьи может быть избран лишь один член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8.15. В состав управляющего совета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могут быть избраны по одному представителю от обучающихся каждой из параллелей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8.16. Все работники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8.17. В случае выявления нарушений в ходе проведения выборов членов управляющего совета приказом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BC2816" w:rsidRPr="0076779E" w:rsidRDefault="00594D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8.18. Учредитель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получив от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назначении в новый состав управляющего совета представителя учредителя 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 Кооптация (введение в случаях, предусмотренных уставом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организаций из числа: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выпускников </w:t>
      </w:r>
      <w:r w:rsidR="00594DEB">
        <w:rPr>
          <w:rFonts w:ascii="Times New Roman" w:hAnsi="Times New Roman"/>
          <w:color w:val="000000"/>
          <w:sz w:val="24"/>
          <w:szCs w:val="24"/>
        </w:rPr>
        <w:t>МБ</w:t>
      </w:r>
      <w:r w:rsidR="00594DE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594DE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представителей работодателей, чья деятельность прямо или косвенно связана с </w:t>
      </w:r>
      <w:r w:rsidR="0043187D">
        <w:rPr>
          <w:rFonts w:ascii="Times New Roman" w:hAnsi="Times New Roman"/>
          <w:color w:val="000000"/>
          <w:sz w:val="24"/>
          <w:szCs w:val="24"/>
        </w:rPr>
        <w:t>МБ</w:t>
      </w:r>
      <w:r w:rsidR="0043187D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3187D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3187D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территорией, на которой оно расположено;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Данным лицам должно быть предложено выдвинуть кандидатуры на включение в члены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обучающимися на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>уровне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 w:rsidR="008D1EB5" w:rsidRPr="0076779E"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9.4. Во всех случаях требуется предварительное согласие кандидата на включение его в состав управляющего совета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ОО</w:t>
      </w:r>
      <w:r w:rsidRPr="0076779E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9.6. Кооптация в члены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Список предоставляется избранным и назначенным членам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10. Все члены управляющего совета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устанавливается учредителем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>разработке о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сновных общеобразовательных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97584" w:rsidRPr="0076779E">
        <w:rPr>
          <w:rFonts w:ascii="Times New Roman" w:hAnsi="Times New Roman"/>
          <w:color w:val="000000"/>
          <w:sz w:val="24"/>
          <w:szCs w:val="24"/>
        </w:rPr>
        <w:t>рограмм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524B3E" w:rsidRPr="0076779E" w:rsidRDefault="00524B3E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76779E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AA7BCF" w:rsidRPr="0076779E">
        <w:rPr>
          <w:rFonts w:ascii="Times New Roman" w:hAnsi="Times New Roman"/>
          <w:sz w:val="24"/>
          <w:szCs w:val="24"/>
        </w:rPr>
        <w:t>;</w:t>
      </w:r>
    </w:p>
    <w:p w:rsidR="00BC2816" w:rsidRPr="0076779E" w:rsidRDefault="00BC2816" w:rsidP="00524B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="00E836CD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E9F" w:rsidRPr="0076779E">
        <w:rPr>
          <w:rFonts w:ascii="Times New Roman" w:hAnsi="Times New Roman"/>
          <w:color w:val="000000"/>
          <w:sz w:val="24"/>
          <w:szCs w:val="24"/>
        </w:rPr>
        <w:t>общеобразовательных программ</w:t>
      </w:r>
      <w:r w:rsidR="006924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A7BCF" w:rsidRPr="0076779E">
        <w:rPr>
          <w:rFonts w:ascii="Times New Roman" w:hAnsi="Times New Roman"/>
          <w:color w:val="000000"/>
          <w:sz w:val="24"/>
          <w:szCs w:val="24"/>
        </w:rPr>
        <w:t xml:space="preserve"> в том числе в сетевой форме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</w:t>
      </w:r>
      <w:r w:rsidR="002C5E9B">
        <w:rPr>
          <w:rFonts w:ascii="Times New Roman" w:hAnsi="Times New Roman"/>
          <w:color w:val="000000"/>
          <w:sz w:val="24"/>
          <w:szCs w:val="24"/>
        </w:rPr>
        <w:t>МБ</w:t>
      </w:r>
      <w:r w:rsidR="002C5E9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2C5E9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BC2816" w:rsidRPr="0076779E" w:rsidRDefault="0008329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905775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укрепление здоровья и обеспечение соблюдения прав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0F1802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76779E" w:rsidRDefault="000F1802" w:rsidP="0090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</w:t>
      </w:r>
      <w:r w:rsidR="006943B7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 Управляющий совет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13.1. Утверждает программу, основные направления и приоритеты развития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13.2. Участвует в разработке и утверждает локальные акты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устанавливающие виды, размеры, условия и порядок выплат стимулирующего характера работникам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13.3. Участвует в оценке качества и результативности труда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в распределении выплат стимулирующего характера и согласовывает их распределение в порядке, устанавливаемом локальными актами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BC2816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AC6810" w:rsidRPr="0076779E" w:rsidRDefault="00AC68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воспитательного и иного </w:t>
      </w:r>
      <w:r w:rsidR="0086110F" w:rsidRPr="0076779E">
        <w:rPr>
          <w:rFonts w:ascii="Times New Roman" w:hAnsi="Times New Roman"/>
          <w:color w:val="000000"/>
          <w:sz w:val="24"/>
          <w:szCs w:val="24"/>
        </w:rPr>
        <w:t xml:space="preserve">социально значимого </w:t>
      </w:r>
      <w:r w:rsidRPr="0076779E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лицензировании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комиссий.</w:t>
      </w:r>
    </w:p>
    <w:p w:rsidR="00BD1E78" w:rsidRPr="0076779E" w:rsidRDefault="00BD1E78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самообследовании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13.5. Уча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ствует в подготовке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>,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обсуждает </w:t>
      </w:r>
      <w:r w:rsidR="00AD4498" w:rsidRPr="0076779E">
        <w:rPr>
          <w:rFonts w:ascii="Times New Roman" w:hAnsi="Times New Roman"/>
          <w:color w:val="000000"/>
          <w:sz w:val="24"/>
          <w:szCs w:val="24"/>
        </w:rPr>
        <w:t>и согласовывает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 w:rsidR="001756BD" w:rsidRPr="0076779E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 w:rsidR="009A257A" w:rsidRPr="0076779E"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13.8. Согласовывает по представлению руководителя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:</w:t>
      </w:r>
    </w:p>
    <w:p w:rsidR="00BC2816" w:rsidRPr="0076779E" w:rsidRDefault="006E0710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ниципальному) заданию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 w:rsidR="004A3EE4" w:rsidRPr="0076779E"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введение новых методик и образовательных технологий, рекомендованных педагогическим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советом.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 w:rsidR="001E3FC7" w:rsidRPr="0076779E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 исключ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 xml:space="preserve">ении обучающегося из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9C9" w:rsidRPr="0076779E">
        <w:rPr>
          <w:rFonts w:ascii="Times New Roman" w:hAnsi="Times New Roman"/>
          <w:color w:val="000000"/>
          <w:sz w:val="24"/>
          <w:szCs w:val="24"/>
        </w:rPr>
        <w:t>(по представлению педагогического совета) в порядке, предусмотренном законодательством РФ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4B69C9" w:rsidRPr="0076779E" w:rsidRDefault="004B69C9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участвует в разработке и согласовывает соответствующие локальные акты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13.11. Содействует привлечению внебюджетных средств для обеспечения деятельности и развития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 средств, полученных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13.12. Согласует перечень выбранных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учебников из</w:t>
      </w:r>
      <w:r w:rsidR="000537CB" w:rsidRPr="0076779E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13.13. Дает согласие на сдачу в аренду имущества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13.14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положение о порядке оказания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>дополнительных, в т. ч. платных, образовательных услуг.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 Разрабатывает и согласовывает локальный акт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27539F" w:rsidRPr="0076779E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="0027539F" w:rsidRPr="0076779E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платных</w:t>
      </w:r>
      <w:r w:rsidR="0027539F" w:rsidRPr="0076779E">
        <w:rPr>
          <w:rFonts w:ascii="Times New Roman" w:hAnsi="Times New Roman"/>
          <w:sz w:val="24"/>
          <w:szCs w:val="24"/>
        </w:rPr>
        <w:t xml:space="preserve"> образовательных </w:t>
      </w:r>
      <w:r w:rsidR="0027539F" w:rsidRPr="0076779E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BC2816" w:rsidRPr="0076779E" w:rsidRDefault="006D7E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13.15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. Вносит руководителю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BC2816" w:rsidRPr="0076779E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D1F74" w:rsidRPr="0076779E" w:rsidRDefault="006D1F74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социальной поддержки обучающихся и работников, находящихся в трудной жизненной ситуации;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444FDA">
        <w:rPr>
          <w:rFonts w:ascii="Times New Roman" w:hAnsi="Times New Roman"/>
          <w:color w:val="000000"/>
          <w:sz w:val="24"/>
          <w:szCs w:val="24"/>
        </w:rPr>
        <w:t>МБ</w:t>
      </w:r>
      <w:r w:rsidR="00444FDA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444FDA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="00F8382D" w:rsidRPr="0076779E"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досуговой деятельности.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13.17. В случае возникновения необходимости внесения изменений и дополнений в устав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425D9A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13.18. Ходатайствует перед руководителем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 w:rsidR="00425D9A" w:rsidRPr="0076779E"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13.20. Заслушивает отчет руководителя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14. Решения, принятые управляющим советом по вопросам, отнесенным уставом к его компетенции, обязательны для исполнения руководителем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который обеспечивает их выполнение работниками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15. Управляющий совет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76779E">
        <w:rPr>
          <w:rFonts w:ascii="Times New Roman" w:hAnsi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 xml:space="preserve">16. Основные вопросы, касающиеся порядка работы управляющего совета и организации его деятельности, регулируются уставом и иными локальными актами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19. В целях подготовки заседаний управляющего совета и выработки проектов постановлений председатель вправе запрашивать у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21. В случае когда количество членов управляющего совета меньше половины количества, предусмотренного уставом или иным локальным актом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дня выбытия из совета предыдущих членов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22. Учредитель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выбывает из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работника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>У</w:t>
      </w:r>
      <w:r w:rsidRPr="0076779E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связи с окончанием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BC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</w:t>
      </w:r>
      <w:r w:rsidR="00D41E5B">
        <w:rPr>
          <w:rFonts w:ascii="Times New Roman" w:hAnsi="Times New Roman"/>
          <w:color w:val="000000"/>
          <w:sz w:val="24"/>
          <w:szCs w:val="24"/>
        </w:rPr>
        <w:t>МБ</w:t>
      </w:r>
      <w:r w:rsidR="00D41E5B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СОШ </w:t>
      </w:r>
      <w:r w:rsidR="0021121A">
        <w:rPr>
          <w:rFonts w:ascii="Times New Roman" w:hAnsi="Times New Roman"/>
          <w:color w:val="000000"/>
          <w:sz w:val="24"/>
          <w:szCs w:val="24"/>
        </w:rPr>
        <w:t>№5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 г.Беслана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27. В случае отсутствия необходимого решения управляющего совета по вопросу, входящему в его компетенцию, в установленные сроки, руководитель </w:t>
      </w:r>
      <w:r w:rsidR="00DA1277" w:rsidRPr="0076779E">
        <w:rPr>
          <w:rFonts w:ascii="Times New Roman" w:hAnsi="Times New Roman"/>
          <w:color w:val="000000"/>
          <w:sz w:val="24"/>
          <w:szCs w:val="24"/>
        </w:rPr>
        <w:t>О</w:t>
      </w:r>
      <w:r w:rsidR="00D41E5B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76779E">
        <w:rPr>
          <w:rFonts w:ascii="Times New Roman" w:hAnsi="Times New Roman"/>
          <w:color w:val="000000"/>
          <w:sz w:val="24"/>
          <w:szCs w:val="24"/>
        </w:rPr>
        <w:t>вправе самостоятельно принять решение с обязательным уведомлением об этом учредителя в письменной форме.</w:t>
      </w:r>
    </w:p>
    <w:p w:rsidR="00BC2816" w:rsidRPr="00821194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BC2816" w:rsidRPr="00821194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6D" w:rsidRDefault="00BA6F6D" w:rsidP="00C17E18">
      <w:pPr>
        <w:spacing w:after="0" w:line="240" w:lineRule="auto"/>
      </w:pPr>
      <w:r>
        <w:separator/>
      </w:r>
    </w:p>
  </w:endnote>
  <w:endnote w:type="continuationSeparator" w:id="0">
    <w:p w:rsidR="00BA6F6D" w:rsidRDefault="00BA6F6D" w:rsidP="00C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6D" w:rsidRDefault="00BA6F6D" w:rsidP="00C17E18">
      <w:pPr>
        <w:spacing w:after="0" w:line="240" w:lineRule="auto"/>
      </w:pPr>
      <w:r>
        <w:separator/>
      </w:r>
    </w:p>
  </w:footnote>
  <w:footnote w:type="continuationSeparator" w:id="0">
    <w:p w:rsidR="00BA6F6D" w:rsidRDefault="00BA6F6D" w:rsidP="00C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1194"/>
    <w:rsid w:val="00023DA2"/>
    <w:rsid w:val="0005293E"/>
    <w:rsid w:val="000537CB"/>
    <w:rsid w:val="00061D2F"/>
    <w:rsid w:val="00083295"/>
    <w:rsid w:val="0009287E"/>
    <w:rsid w:val="000B539F"/>
    <w:rsid w:val="000C10B1"/>
    <w:rsid w:val="000F1802"/>
    <w:rsid w:val="00103556"/>
    <w:rsid w:val="00171F1D"/>
    <w:rsid w:val="001756BD"/>
    <w:rsid w:val="00193336"/>
    <w:rsid w:val="001A7E9F"/>
    <w:rsid w:val="001E3FC7"/>
    <w:rsid w:val="0021121A"/>
    <w:rsid w:val="00220667"/>
    <w:rsid w:val="0027539F"/>
    <w:rsid w:val="002C5E9B"/>
    <w:rsid w:val="00382E34"/>
    <w:rsid w:val="003F26DB"/>
    <w:rsid w:val="00425D9A"/>
    <w:rsid w:val="0043187D"/>
    <w:rsid w:val="00444FDA"/>
    <w:rsid w:val="0047361C"/>
    <w:rsid w:val="004A3EE4"/>
    <w:rsid w:val="004B69C9"/>
    <w:rsid w:val="004C302A"/>
    <w:rsid w:val="00513FC0"/>
    <w:rsid w:val="00521076"/>
    <w:rsid w:val="00524B3E"/>
    <w:rsid w:val="00546065"/>
    <w:rsid w:val="00594DEB"/>
    <w:rsid w:val="005E6270"/>
    <w:rsid w:val="00640369"/>
    <w:rsid w:val="00646A0C"/>
    <w:rsid w:val="006924BD"/>
    <w:rsid w:val="006943B7"/>
    <w:rsid w:val="006C7E24"/>
    <w:rsid w:val="006D1F74"/>
    <w:rsid w:val="006D7E25"/>
    <w:rsid w:val="006E0710"/>
    <w:rsid w:val="0076779E"/>
    <w:rsid w:val="00794D01"/>
    <w:rsid w:val="00802E21"/>
    <w:rsid w:val="00821194"/>
    <w:rsid w:val="00835920"/>
    <w:rsid w:val="0086110F"/>
    <w:rsid w:val="008B26B9"/>
    <w:rsid w:val="008C52A4"/>
    <w:rsid w:val="008D1EB5"/>
    <w:rsid w:val="00905775"/>
    <w:rsid w:val="00912E65"/>
    <w:rsid w:val="009637C8"/>
    <w:rsid w:val="0099723B"/>
    <w:rsid w:val="009A257A"/>
    <w:rsid w:val="00AA7BCF"/>
    <w:rsid w:val="00AB0EEB"/>
    <w:rsid w:val="00AC6810"/>
    <w:rsid w:val="00AD4498"/>
    <w:rsid w:val="00B41BDE"/>
    <w:rsid w:val="00B52A7E"/>
    <w:rsid w:val="00BA6F6D"/>
    <w:rsid w:val="00BB58C6"/>
    <w:rsid w:val="00BB79D9"/>
    <w:rsid w:val="00BC2816"/>
    <w:rsid w:val="00BD1E78"/>
    <w:rsid w:val="00BD4928"/>
    <w:rsid w:val="00BF37B1"/>
    <w:rsid w:val="00C17E18"/>
    <w:rsid w:val="00C97584"/>
    <w:rsid w:val="00CA0AA8"/>
    <w:rsid w:val="00D27D67"/>
    <w:rsid w:val="00D41E5B"/>
    <w:rsid w:val="00D55711"/>
    <w:rsid w:val="00D80D14"/>
    <w:rsid w:val="00DA1277"/>
    <w:rsid w:val="00DA5526"/>
    <w:rsid w:val="00E20CDF"/>
    <w:rsid w:val="00E836CD"/>
    <w:rsid w:val="00ED439F"/>
    <w:rsid w:val="00F1572D"/>
    <w:rsid w:val="00F365BB"/>
    <w:rsid w:val="00F669FC"/>
    <w:rsid w:val="00F8382D"/>
    <w:rsid w:val="00F87A5C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1B3CD"/>
  <w15:docId w15:val="{9CE597B2-BD62-4E88-8170-96E076F9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27539F"/>
  </w:style>
  <w:style w:type="table" w:styleId="a3">
    <w:name w:val="Table Grid"/>
    <w:basedOn w:val="a1"/>
    <w:uiPriority w:val="59"/>
    <w:rsid w:val="00DA12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17E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17E18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E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Beslan</cp:lastModifiedBy>
  <cp:revision>10</cp:revision>
  <cp:lastPrinted>2019-03-03T15:26:00Z</cp:lastPrinted>
  <dcterms:created xsi:type="dcterms:W3CDTF">2019-01-30T20:07:00Z</dcterms:created>
  <dcterms:modified xsi:type="dcterms:W3CDTF">2019-03-17T17:17:00Z</dcterms:modified>
</cp:coreProperties>
</file>