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7A" w:rsidRPr="001F217A" w:rsidRDefault="001F217A" w:rsidP="001F217A">
      <w:pPr>
        <w:shd w:val="clear" w:color="auto" w:fill="FFFFFF"/>
        <w:spacing w:after="0" w:line="240" w:lineRule="auto"/>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 </w:t>
      </w:r>
    </w:p>
    <w:p w:rsidR="002E4D5E" w:rsidRDefault="002E4D5E" w:rsidP="00A84134">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bookmarkStart w:id="0" w:name="_GoBack"/>
      <w:bookmarkEnd w:id="0"/>
      <w:r>
        <w:rPr>
          <w:rFonts w:ascii="Times New Roman" w:eastAsia="Times New Roman" w:hAnsi="Times New Roman" w:cs="Times New Roman"/>
          <w:b/>
          <w:bCs/>
          <w:noProof/>
          <w:color w:val="212121"/>
          <w:sz w:val="28"/>
          <w:szCs w:val="28"/>
          <w:lang w:eastAsia="ru-RU"/>
        </w:rPr>
        <w:drawing>
          <wp:inline distT="0" distB="0" distL="0" distR="0">
            <wp:extent cx="5942171" cy="8946292"/>
            <wp:effectExtent l="19050" t="0" r="1429" b="0"/>
            <wp:docPr id="1" name="Рисунок 1" descr="C:\Users\admin\Pictures\2021-04-05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4-05_002.jpg"/>
                    <pic:cNvPicPr>
                      <a:picLocks noChangeAspect="1" noChangeArrowheads="1"/>
                    </pic:cNvPicPr>
                  </pic:nvPicPr>
                  <pic:blipFill>
                    <a:blip r:embed="rId5" cstate="print"/>
                    <a:srcRect/>
                    <a:stretch>
                      <a:fillRect/>
                    </a:stretch>
                  </pic:blipFill>
                  <pic:spPr bwMode="auto">
                    <a:xfrm>
                      <a:off x="0" y="0"/>
                      <a:ext cx="5940425" cy="8943664"/>
                    </a:xfrm>
                    <a:prstGeom prst="rect">
                      <a:avLst/>
                    </a:prstGeom>
                    <a:noFill/>
                    <a:ln w="9525">
                      <a:noFill/>
                      <a:miter lim="800000"/>
                      <a:headEnd/>
                      <a:tailEnd/>
                    </a:ln>
                  </pic:spPr>
                </pic:pic>
              </a:graphicData>
            </a:graphic>
          </wp:inline>
        </w:drawing>
      </w:r>
    </w:p>
    <w:p w:rsidR="001F217A" w:rsidRPr="00A84134" w:rsidRDefault="001F217A" w:rsidP="00A84134">
      <w:pPr>
        <w:shd w:val="clear" w:color="auto" w:fill="FFFFFF"/>
        <w:spacing w:after="0" w:line="240" w:lineRule="auto"/>
        <w:jc w:val="center"/>
        <w:rPr>
          <w:rFonts w:ascii="Helvetica" w:eastAsia="Times New Roman" w:hAnsi="Helvetica" w:cs="Helvetica"/>
          <w:color w:val="212121"/>
          <w:sz w:val="24"/>
          <w:szCs w:val="24"/>
          <w:lang w:eastAsia="ru-RU"/>
        </w:rPr>
      </w:pPr>
      <w:r w:rsidRPr="001F217A">
        <w:rPr>
          <w:rFonts w:ascii="Times New Roman" w:eastAsia="Times New Roman" w:hAnsi="Times New Roman" w:cs="Times New Roman"/>
          <w:b/>
          <w:bCs/>
          <w:color w:val="212121"/>
          <w:sz w:val="28"/>
          <w:szCs w:val="28"/>
          <w:lang w:eastAsia="ru-RU"/>
        </w:rPr>
        <w:lastRenderedPageBreak/>
        <w:t>ПОЛОЖЕНИЕ</w:t>
      </w:r>
    </w:p>
    <w:p w:rsidR="001F217A" w:rsidRPr="00EE772B" w:rsidRDefault="001F217A" w:rsidP="001F217A">
      <w:pPr>
        <w:shd w:val="clear" w:color="auto" w:fill="FFFFFF"/>
        <w:spacing w:after="0" w:line="240" w:lineRule="auto"/>
        <w:jc w:val="center"/>
        <w:rPr>
          <w:rFonts w:ascii="Helvetica" w:eastAsia="Times New Roman" w:hAnsi="Helvetica" w:cs="Helvetica"/>
          <w:b/>
          <w:color w:val="212121"/>
          <w:sz w:val="24"/>
          <w:szCs w:val="24"/>
          <w:lang w:eastAsia="ru-RU"/>
        </w:rPr>
      </w:pPr>
      <w:r w:rsidRPr="00EE772B">
        <w:rPr>
          <w:rFonts w:ascii="Times New Roman" w:eastAsia="Times New Roman" w:hAnsi="Times New Roman" w:cs="Times New Roman"/>
          <w:b/>
          <w:color w:val="212121"/>
          <w:sz w:val="24"/>
          <w:szCs w:val="24"/>
          <w:lang w:eastAsia="ru-RU"/>
        </w:rPr>
        <w:t>о режиме занятий обучающихся</w:t>
      </w:r>
    </w:p>
    <w:p w:rsidR="001F217A" w:rsidRPr="00EE772B" w:rsidRDefault="001F217A" w:rsidP="001F217A">
      <w:pPr>
        <w:shd w:val="clear" w:color="auto" w:fill="FFFFFF"/>
        <w:spacing w:after="0" w:line="240" w:lineRule="auto"/>
        <w:jc w:val="center"/>
        <w:rPr>
          <w:rFonts w:ascii="Helvetica" w:eastAsia="Times New Roman" w:hAnsi="Helvetica" w:cs="Helvetica"/>
          <w:b/>
          <w:color w:val="212121"/>
          <w:sz w:val="24"/>
          <w:szCs w:val="24"/>
          <w:lang w:eastAsia="ru-RU"/>
        </w:rPr>
      </w:pPr>
      <w:r w:rsidRPr="00EE772B">
        <w:rPr>
          <w:rFonts w:ascii="Times New Roman" w:eastAsia="Times New Roman" w:hAnsi="Times New Roman" w:cs="Times New Roman"/>
          <w:b/>
          <w:color w:val="212121"/>
          <w:sz w:val="24"/>
          <w:szCs w:val="24"/>
          <w:lang w:eastAsia="ru-RU"/>
        </w:rPr>
        <w:t>МБОУ СОШ №5 г.Беслана</w:t>
      </w:r>
    </w:p>
    <w:p w:rsidR="001F217A" w:rsidRPr="001F217A" w:rsidRDefault="001F217A" w:rsidP="001F217A">
      <w:pPr>
        <w:shd w:val="clear" w:color="auto" w:fill="FFFFFF"/>
        <w:spacing w:after="0" w:line="240" w:lineRule="auto"/>
        <w:jc w:val="center"/>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 </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b/>
          <w:bCs/>
          <w:color w:val="212121"/>
          <w:sz w:val="24"/>
          <w:szCs w:val="24"/>
          <w:lang w:eastAsia="ru-RU"/>
        </w:rPr>
        <w:t>1. Общие положения</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1.1. Настоящее положение разработано с учетом Федерального закона от 29.12.2012 г. № 273-ФЗ «Об Образовании в Российской Федерации»,  «Санитарно – эпидемиологических правил и нормативов СанПиН 2.4.2.2821-10», от 29.12.2010 г</w:t>
      </w:r>
      <w:r>
        <w:rPr>
          <w:rFonts w:ascii="Times New Roman" w:eastAsia="Times New Roman" w:hAnsi="Times New Roman" w:cs="Times New Roman"/>
          <w:color w:val="212121"/>
          <w:sz w:val="24"/>
          <w:szCs w:val="24"/>
          <w:lang w:eastAsia="ru-RU"/>
        </w:rPr>
        <w:t>. № 189, Уставом  МБОУ СОШ №5 г</w:t>
      </w:r>
      <w:proofErr w:type="gramStart"/>
      <w:r>
        <w:rPr>
          <w:rFonts w:ascii="Times New Roman" w:eastAsia="Times New Roman" w:hAnsi="Times New Roman" w:cs="Times New Roman"/>
          <w:color w:val="212121"/>
          <w:sz w:val="24"/>
          <w:szCs w:val="24"/>
          <w:lang w:eastAsia="ru-RU"/>
        </w:rPr>
        <w:t>.Б</w:t>
      </w:r>
      <w:proofErr w:type="gramEnd"/>
      <w:r>
        <w:rPr>
          <w:rFonts w:ascii="Times New Roman" w:eastAsia="Times New Roman" w:hAnsi="Times New Roman" w:cs="Times New Roman"/>
          <w:color w:val="212121"/>
          <w:sz w:val="24"/>
          <w:szCs w:val="24"/>
          <w:lang w:eastAsia="ru-RU"/>
        </w:rPr>
        <w:t>еслана.</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 xml:space="preserve">1.2. Настоящее Положение регулирует режим организации образовательного процесса и регламентирует </w:t>
      </w:r>
      <w:r>
        <w:rPr>
          <w:rFonts w:ascii="Times New Roman" w:eastAsia="Times New Roman" w:hAnsi="Times New Roman" w:cs="Times New Roman"/>
          <w:color w:val="212121"/>
          <w:sz w:val="24"/>
          <w:szCs w:val="24"/>
          <w:lang w:eastAsia="ru-RU"/>
        </w:rPr>
        <w:t>режим занятий обучающихся МБОУ СОШ №5 г. Беслана</w:t>
      </w:r>
      <w:r w:rsidRPr="001F217A">
        <w:rPr>
          <w:rFonts w:ascii="Times New Roman" w:eastAsia="Times New Roman" w:hAnsi="Times New Roman" w:cs="Times New Roman"/>
          <w:color w:val="212121"/>
          <w:sz w:val="24"/>
          <w:szCs w:val="24"/>
          <w:lang w:eastAsia="ru-RU"/>
        </w:rPr>
        <w:t xml:space="preserve"> (далее Школа).</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1.3.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roofErr w:type="gramStart"/>
      <w:r w:rsidRPr="001F217A">
        <w:rPr>
          <w:rFonts w:ascii="Times New Roman" w:eastAsia="Times New Roman" w:hAnsi="Times New Roman" w:cs="Times New Roman"/>
          <w:color w:val="212121"/>
          <w:sz w:val="24"/>
          <w:szCs w:val="24"/>
          <w:lang w:eastAsia="ru-RU"/>
        </w:rPr>
        <w:t>..</w:t>
      </w:r>
      <w:proofErr w:type="gramEnd"/>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1.4. Текст настоящего По</w:t>
      </w:r>
      <w:r>
        <w:rPr>
          <w:rFonts w:ascii="Times New Roman" w:eastAsia="Times New Roman" w:hAnsi="Times New Roman" w:cs="Times New Roman"/>
          <w:color w:val="212121"/>
          <w:sz w:val="24"/>
          <w:szCs w:val="24"/>
          <w:lang w:eastAsia="ru-RU"/>
        </w:rPr>
        <w:t xml:space="preserve">ложения размещается на </w:t>
      </w:r>
      <w:r w:rsidRPr="001F217A">
        <w:rPr>
          <w:rFonts w:ascii="Times New Roman" w:eastAsia="Times New Roman" w:hAnsi="Times New Roman" w:cs="Times New Roman"/>
          <w:color w:val="212121"/>
          <w:sz w:val="24"/>
          <w:szCs w:val="24"/>
          <w:lang w:eastAsia="ru-RU"/>
        </w:rPr>
        <w:t>сайте Школы в сети Интернет</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 </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b/>
          <w:bCs/>
          <w:color w:val="212121"/>
          <w:sz w:val="24"/>
          <w:szCs w:val="24"/>
          <w:lang w:eastAsia="ru-RU"/>
        </w:rPr>
        <w:t>2. Режим образовательного процесса</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 xml:space="preserve">2.1. Учебный год в школе начинается </w:t>
      </w:r>
      <w:r>
        <w:rPr>
          <w:rFonts w:ascii="Times New Roman" w:eastAsia="Times New Roman" w:hAnsi="Times New Roman" w:cs="Times New Roman"/>
          <w:color w:val="212121"/>
          <w:sz w:val="24"/>
          <w:szCs w:val="24"/>
          <w:lang w:eastAsia="ru-RU"/>
        </w:rPr>
        <w:t>5</w:t>
      </w:r>
      <w:r w:rsidRPr="001F217A">
        <w:rPr>
          <w:rFonts w:ascii="Times New Roman" w:eastAsia="Times New Roman" w:hAnsi="Times New Roman" w:cs="Times New Roman"/>
          <w:color w:val="212121"/>
          <w:sz w:val="24"/>
          <w:szCs w:val="24"/>
          <w:lang w:eastAsia="ru-RU"/>
        </w:rPr>
        <w:t xml:space="preserve"> сентября. Если этот день приходится на выходной день, то в этом случае учебный год начинается в первый, следующий за ним рабочий день.</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2.2.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2.3. Учебный год составляют учебные периоды: четверти. Решение о переходе на обучение по четвертям производится по решению Управляющего совета школы. Количество четвертей – 4.</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2.4. При обучении по четвертям после каждого учебного периода следуют каникулы (четверти чередуются с каникулами).</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2.5. Продолжительность учебного года, каникул устанавливается годовым календарным учебным графиком. Календарный график на каждый учебный год утверждается приказом директора школы.</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2.6. Обучение в школе ведется:</w:t>
      </w:r>
    </w:p>
    <w:p w:rsidR="001F217A" w:rsidRPr="001F217A" w:rsidRDefault="001F217A" w:rsidP="001F217A">
      <w:pPr>
        <w:numPr>
          <w:ilvl w:val="0"/>
          <w:numId w:val="1"/>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в 1-4 </w:t>
      </w:r>
      <w:r w:rsidRPr="001F217A">
        <w:rPr>
          <w:rFonts w:ascii="Times New Roman" w:eastAsia="Times New Roman" w:hAnsi="Times New Roman" w:cs="Times New Roman"/>
          <w:color w:val="212121"/>
          <w:sz w:val="24"/>
          <w:szCs w:val="24"/>
          <w:lang w:eastAsia="ru-RU"/>
        </w:rPr>
        <w:t>классах по пятидневной неделе</w:t>
      </w:r>
      <w:r>
        <w:rPr>
          <w:rFonts w:ascii="Times New Roman" w:eastAsia="Times New Roman" w:hAnsi="Times New Roman" w:cs="Times New Roman"/>
          <w:color w:val="212121"/>
          <w:sz w:val="24"/>
          <w:szCs w:val="24"/>
          <w:lang w:eastAsia="ru-RU"/>
        </w:rPr>
        <w:t>.</w:t>
      </w:r>
    </w:p>
    <w:p w:rsidR="001F217A" w:rsidRPr="001F217A" w:rsidRDefault="001F217A" w:rsidP="001F217A">
      <w:pPr>
        <w:numPr>
          <w:ilvl w:val="0"/>
          <w:numId w:val="1"/>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в 5</w:t>
      </w:r>
      <w:r w:rsidRPr="001F217A">
        <w:rPr>
          <w:rFonts w:ascii="Times New Roman" w:eastAsia="Times New Roman" w:hAnsi="Times New Roman" w:cs="Times New Roman"/>
          <w:color w:val="212121"/>
          <w:sz w:val="24"/>
          <w:szCs w:val="24"/>
          <w:lang w:eastAsia="ru-RU"/>
        </w:rPr>
        <w:t>-11 по шестидневной неделе.</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2.7. Продолжительность урока</w:t>
      </w:r>
      <w:r>
        <w:rPr>
          <w:rFonts w:ascii="Times New Roman" w:eastAsia="Times New Roman" w:hAnsi="Times New Roman" w:cs="Times New Roman"/>
          <w:color w:val="212121"/>
          <w:sz w:val="24"/>
          <w:szCs w:val="24"/>
          <w:lang w:eastAsia="ru-RU"/>
        </w:rPr>
        <w:t xml:space="preserve"> во 2-11-х классах составляет 40</w:t>
      </w:r>
      <w:r w:rsidRPr="001F217A">
        <w:rPr>
          <w:rFonts w:ascii="Times New Roman" w:eastAsia="Times New Roman" w:hAnsi="Times New Roman" w:cs="Times New Roman"/>
          <w:color w:val="212121"/>
          <w:sz w:val="24"/>
          <w:szCs w:val="24"/>
          <w:lang w:eastAsia="ru-RU"/>
        </w:rPr>
        <w:t xml:space="preserve"> минут.</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2.8. В соответствии с требованиями «Санитарно – эпидемиологических правил и нормативов СанПиН 2.4.2.2821-10» для облегчения процесса адаптации детей к требованиям общеобразовательного учреждения в первых классах применяется ступенчатый метод постепенного наращивания учебной нагрузки:</w:t>
      </w:r>
    </w:p>
    <w:p w:rsidR="001F217A" w:rsidRPr="001F217A" w:rsidRDefault="001F217A" w:rsidP="001F217A">
      <w:pPr>
        <w:numPr>
          <w:ilvl w:val="0"/>
          <w:numId w:val="2"/>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сентябрь, октябрь – 3 урока по 35 минут каждый (для прохождения учебной программы четвертые уроки заменяются целевыми прогулками на свежем воздухе, уроками физической культуры, уроками – играми, уроками – театрализациями, уроками экскурсиями, (основание письмо Министерства образования и науки РФ от 20.04.2001 г. № 408/13-13 «Рекомендации по организации обучения первоклассников в адаптационный период»),</w:t>
      </w:r>
    </w:p>
    <w:p w:rsidR="001F217A" w:rsidRPr="001F217A" w:rsidRDefault="001F217A" w:rsidP="001F217A">
      <w:pPr>
        <w:numPr>
          <w:ilvl w:val="0"/>
          <w:numId w:val="2"/>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ноябрь-декабрь – по 4 урока по 35 минут каждый,</w:t>
      </w:r>
    </w:p>
    <w:p w:rsidR="001F217A" w:rsidRPr="001F217A" w:rsidRDefault="001F217A" w:rsidP="001F217A">
      <w:pPr>
        <w:numPr>
          <w:ilvl w:val="0"/>
          <w:numId w:val="2"/>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январь-май – по 4 урока по 40</w:t>
      </w:r>
      <w:r w:rsidRPr="001F217A">
        <w:rPr>
          <w:rFonts w:ascii="Times New Roman" w:eastAsia="Times New Roman" w:hAnsi="Times New Roman" w:cs="Times New Roman"/>
          <w:color w:val="212121"/>
          <w:sz w:val="24"/>
          <w:szCs w:val="24"/>
          <w:lang w:eastAsia="ru-RU"/>
        </w:rPr>
        <w:t xml:space="preserve"> минут каждый,</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В середине учебного дня проводится динамическая пауза продолжительностью 40 минут.</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2.9. Учебны</w:t>
      </w:r>
      <w:r>
        <w:rPr>
          <w:rFonts w:ascii="Times New Roman" w:eastAsia="Times New Roman" w:hAnsi="Times New Roman" w:cs="Times New Roman"/>
          <w:color w:val="212121"/>
          <w:sz w:val="24"/>
          <w:szCs w:val="24"/>
          <w:lang w:eastAsia="ru-RU"/>
        </w:rPr>
        <w:t>е занятия в школе начинаются в 9</w:t>
      </w:r>
      <w:r w:rsidRPr="001F217A">
        <w:rPr>
          <w:rFonts w:ascii="Times New Roman" w:eastAsia="Times New Roman" w:hAnsi="Times New Roman" w:cs="Times New Roman"/>
          <w:color w:val="212121"/>
          <w:sz w:val="24"/>
          <w:szCs w:val="24"/>
          <w:lang w:eastAsia="ru-RU"/>
        </w:rPr>
        <w:t xml:space="preserve"> часов 00 минут.</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lastRenderedPageBreak/>
        <w:t>2.10. После каждого урока учащимся предоставляется перерыв не менее 10 минут. Для организации питания обучающихся в режим учебных занятий вносятся не более двух перемен, продолжительностью не менее 15 минут. </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2.11</w:t>
      </w:r>
      <w:r w:rsidRPr="001F217A">
        <w:rPr>
          <w:rFonts w:ascii="Times New Roman" w:eastAsia="Times New Roman" w:hAnsi="Times New Roman" w:cs="Times New Roman"/>
          <w:color w:val="212121"/>
          <w:sz w:val="24"/>
          <w:szCs w:val="24"/>
          <w:lang w:eastAsia="ru-RU"/>
        </w:rPr>
        <w:t>. Горячее питание обучающихся осуществляется в соответствии с расписанием, утверждаемым на каждый учебный период директором</w:t>
      </w:r>
      <w:proofErr w:type="gramStart"/>
      <w:r w:rsidRPr="001F217A">
        <w:rPr>
          <w:rFonts w:ascii="Times New Roman" w:eastAsia="Times New Roman" w:hAnsi="Times New Roman" w:cs="Times New Roman"/>
          <w:color w:val="212121"/>
          <w:sz w:val="24"/>
          <w:szCs w:val="24"/>
          <w:lang w:eastAsia="ru-RU"/>
        </w:rPr>
        <w:t xml:space="preserve"> .</w:t>
      </w:r>
      <w:proofErr w:type="gramEnd"/>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2.12</w:t>
      </w:r>
      <w:r w:rsidRPr="001F217A">
        <w:rPr>
          <w:rFonts w:ascii="Times New Roman" w:eastAsia="Times New Roman" w:hAnsi="Times New Roman" w:cs="Times New Roman"/>
          <w:color w:val="212121"/>
          <w:sz w:val="24"/>
          <w:szCs w:val="24"/>
          <w:lang w:eastAsia="ru-RU"/>
        </w:rPr>
        <w:t>. Аудиторная учебная нагрузка обучающихся не должна быть меньше минимальной обязательной и не должна превышать предельно допустимую аудиторную учебную нагрузку обучающихся.</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67"/>
        <w:gridCol w:w="4262"/>
        <w:gridCol w:w="4262"/>
      </w:tblGrid>
      <w:tr w:rsidR="001F217A" w:rsidRPr="001F217A" w:rsidTr="001F217A">
        <w:tc>
          <w:tcPr>
            <w:tcW w:w="0" w:type="auto"/>
            <w:tcBorders>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300" w:line="293" w:lineRule="atLeast"/>
              <w:jc w:val="center"/>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b/>
                <w:bCs/>
                <w:color w:val="333333"/>
                <w:sz w:val="24"/>
                <w:szCs w:val="24"/>
                <w:lang w:eastAsia="ru-RU"/>
              </w:rPr>
              <w:t>Классы</w:t>
            </w:r>
          </w:p>
        </w:tc>
        <w:tc>
          <w:tcPr>
            <w:tcW w:w="0" w:type="auto"/>
            <w:gridSpan w:val="2"/>
            <w:tcBorders>
              <w:left w:val="single" w:sz="6" w:space="0" w:color="000000"/>
              <w:bottom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1" w:name="_00651"/>
            <w:bookmarkEnd w:id="1"/>
            <w:r w:rsidRPr="001F217A">
              <w:rPr>
                <w:rFonts w:ascii="Times New Roman" w:eastAsia="Times New Roman" w:hAnsi="Times New Roman" w:cs="Times New Roman"/>
                <w:b/>
                <w:bCs/>
                <w:color w:val="333333"/>
                <w:sz w:val="24"/>
                <w:szCs w:val="24"/>
                <w:lang w:eastAsia="ru-RU"/>
              </w:rPr>
              <w:t>Максимально допустимая аудиторная недельная нагрузка (в академических часах) &lt;*&gt;</w:t>
            </w:r>
          </w:p>
        </w:tc>
      </w:tr>
      <w:tr w:rsidR="001F217A" w:rsidRPr="001F217A" w:rsidTr="001F217A">
        <w:tc>
          <w:tcPr>
            <w:tcW w:w="0" w:type="auto"/>
            <w:tcBorders>
              <w:top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40" w:lineRule="auto"/>
              <w:rPr>
                <w:rFonts w:ascii="Times New Roman" w:eastAsia="Times New Roman" w:hAnsi="Times New Roman" w:cs="Times New Roman"/>
                <w:color w:val="212121"/>
                <w:sz w:val="24"/>
                <w:szCs w:val="24"/>
                <w:lang w:eastAsia="ru-RU"/>
              </w:rPr>
            </w:pPr>
            <w:bookmarkStart w:id="2" w:name="_00652"/>
            <w:bookmarkEnd w:id="2"/>
            <w:r w:rsidRPr="001F217A">
              <w:rPr>
                <w:rFonts w:ascii="Times New Roman" w:eastAsia="Times New Roman" w:hAnsi="Times New Roman" w:cs="Times New Roman"/>
                <w:color w:val="21212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3" w:name="_00653"/>
            <w:bookmarkEnd w:id="3"/>
            <w:r w:rsidRPr="001F217A">
              <w:rPr>
                <w:rFonts w:ascii="Times New Roman" w:eastAsia="Times New Roman" w:hAnsi="Times New Roman" w:cs="Times New Roman"/>
                <w:b/>
                <w:bCs/>
                <w:color w:val="333333"/>
                <w:sz w:val="24"/>
                <w:szCs w:val="24"/>
                <w:lang w:eastAsia="ru-RU"/>
              </w:rPr>
              <w:t>при 6-дневной неделе, не более</w:t>
            </w:r>
          </w:p>
        </w:tc>
        <w:tc>
          <w:tcPr>
            <w:tcW w:w="0" w:type="auto"/>
            <w:tcBorders>
              <w:top w:val="single" w:sz="6" w:space="0" w:color="000000"/>
              <w:left w:val="single" w:sz="6" w:space="0" w:color="000000"/>
              <w:bottom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4" w:name="_00654"/>
            <w:bookmarkEnd w:id="4"/>
            <w:r w:rsidRPr="001F217A">
              <w:rPr>
                <w:rFonts w:ascii="Times New Roman" w:eastAsia="Times New Roman" w:hAnsi="Times New Roman" w:cs="Times New Roman"/>
                <w:b/>
                <w:bCs/>
                <w:color w:val="333333"/>
                <w:sz w:val="24"/>
                <w:szCs w:val="24"/>
                <w:lang w:eastAsia="ru-RU"/>
              </w:rPr>
              <w:t>при 5-дневной неделе, не более</w:t>
            </w:r>
          </w:p>
        </w:tc>
      </w:tr>
      <w:tr w:rsidR="001F217A" w:rsidRPr="001F217A" w:rsidTr="001F217A">
        <w:tc>
          <w:tcPr>
            <w:tcW w:w="0" w:type="auto"/>
            <w:tcBorders>
              <w:top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5" w:name="_00656"/>
            <w:bookmarkStart w:id="6" w:name="_00655"/>
            <w:bookmarkEnd w:id="5"/>
            <w:bookmarkEnd w:id="6"/>
            <w:r w:rsidRPr="001F217A">
              <w:rPr>
                <w:rFonts w:ascii="Times New Roman" w:eastAsia="Times New Roman" w:hAnsi="Times New Roman" w:cs="Times New Roman"/>
                <w:b/>
                <w:bCs/>
                <w:color w:val="333333"/>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7" w:name="_00657"/>
            <w:bookmarkEnd w:id="7"/>
            <w:r w:rsidRPr="001F217A">
              <w:rPr>
                <w:rFonts w:ascii="Times New Roman" w:eastAsia="Times New Roman" w:hAnsi="Times New Roman" w:cs="Times New Roman"/>
                <w:b/>
                <w:bCs/>
                <w:color w:val="333333"/>
                <w:sz w:val="24"/>
                <w:szCs w:val="24"/>
                <w:lang w:eastAsia="ru-RU"/>
              </w:rPr>
              <w:t>-</w:t>
            </w:r>
          </w:p>
        </w:tc>
        <w:tc>
          <w:tcPr>
            <w:tcW w:w="0" w:type="auto"/>
            <w:tcBorders>
              <w:top w:val="single" w:sz="6" w:space="0" w:color="000000"/>
              <w:left w:val="single" w:sz="6" w:space="0" w:color="000000"/>
              <w:bottom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8" w:name="_00658"/>
            <w:bookmarkEnd w:id="8"/>
            <w:r w:rsidRPr="001F217A">
              <w:rPr>
                <w:rFonts w:ascii="Times New Roman" w:eastAsia="Times New Roman" w:hAnsi="Times New Roman" w:cs="Times New Roman"/>
                <w:b/>
                <w:bCs/>
                <w:color w:val="333333"/>
                <w:sz w:val="24"/>
                <w:szCs w:val="24"/>
                <w:lang w:eastAsia="ru-RU"/>
              </w:rPr>
              <w:t>21</w:t>
            </w:r>
          </w:p>
        </w:tc>
      </w:tr>
      <w:tr w:rsidR="001F217A" w:rsidRPr="001F217A" w:rsidTr="001F217A">
        <w:tc>
          <w:tcPr>
            <w:tcW w:w="0" w:type="auto"/>
            <w:tcBorders>
              <w:top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9" w:name="_00660"/>
            <w:bookmarkStart w:id="10" w:name="_00659"/>
            <w:bookmarkEnd w:id="9"/>
            <w:bookmarkEnd w:id="10"/>
            <w:r w:rsidRPr="001F217A">
              <w:rPr>
                <w:rFonts w:ascii="Times New Roman" w:eastAsia="Times New Roman" w:hAnsi="Times New Roman" w:cs="Times New Roman"/>
                <w:b/>
                <w:bCs/>
                <w:color w:val="333333"/>
                <w:sz w:val="24"/>
                <w:szCs w:val="24"/>
                <w:lang w:eastAsia="ru-RU"/>
              </w:rPr>
              <w:t>2 - 4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11" w:name="_00661"/>
            <w:bookmarkEnd w:id="11"/>
            <w:r w:rsidRPr="001F217A">
              <w:rPr>
                <w:rFonts w:ascii="Times New Roman" w:eastAsia="Times New Roman" w:hAnsi="Times New Roman" w:cs="Times New Roman"/>
                <w:b/>
                <w:bCs/>
                <w:color w:val="333333"/>
                <w:sz w:val="24"/>
                <w:szCs w:val="24"/>
                <w:lang w:eastAsia="ru-RU"/>
              </w:rPr>
              <w:t>26</w:t>
            </w:r>
          </w:p>
        </w:tc>
        <w:tc>
          <w:tcPr>
            <w:tcW w:w="0" w:type="auto"/>
            <w:tcBorders>
              <w:top w:val="single" w:sz="6" w:space="0" w:color="000000"/>
              <w:left w:val="single" w:sz="6" w:space="0" w:color="000000"/>
              <w:bottom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12" w:name="_00662"/>
            <w:bookmarkEnd w:id="12"/>
            <w:r w:rsidRPr="001F217A">
              <w:rPr>
                <w:rFonts w:ascii="Times New Roman" w:eastAsia="Times New Roman" w:hAnsi="Times New Roman" w:cs="Times New Roman"/>
                <w:b/>
                <w:bCs/>
                <w:color w:val="333333"/>
                <w:sz w:val="24"/>
                <w:szCs w:val="24"/>
                <w:lang w:eastAsia="ru-RU"/>
              </w:rPr>
              <w:t>23</w:t>
            </w:r>
          </w:p>
        </w:tc>
      </w:tr>
      <w:tr w:rsidR="001F217A" w:rsidRPr="001F217A" w:rsidTr="001F217A">
        <w:tc>
          <w:tcPr>
            <w:tcW w:w="0" w:type="auto"/>
            <w:tcBorders>
              <w:top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13" w:name="_00664"/>
            <w:bookmarkStart w:id="14" w:name="_00663"/>
            <w:bookmarkEnd w:id="13"/>
            <w:bookmarkEnd w:id="14"/>
            <w:r w:rsidRPr="001F217A">
              <w:rPr>
                <w:rFonts w:ascii="Times New Roman" w:eastAsia="Times New Roman" w:hAnsi="Times New Roman" w:cs="Times New Roman"/>
                <w:b/>
                <w:bCs/>
                <w:color w:val="333333"/>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15" w:name="_00665"/>
            <w:bookmarkEnd w:id="15"/>
            <w:r w:rsidRPr="001F217A">
              <w:rPr>
                <w:rFonts w:ascii="Times New Roman" w:eastAsia="Times New Roman" w:hAnsi="Times New Roman" w:cs="Times New Roman"/>
                <w:b/>
                <w:bCs/>
                <w:color w:val="333333"/>
                <w:sz w:val="24"/>
                <w:szCs w:val="24"/>
                <w:lang w:eastAsia="ru-RU"/>
              </w:rPr>
              <w:t>32</w:t>
            </w:r>
          </w:p>
        </w:tc>
        <w:tc>
          <w:tcPr>
            <w:tcW w:w="0" w:type="auto"/>
            <w:tcBorders>
              <w:top w:val="single" w:sz="6" w:space="0" w:color="000000"/>
              <w:left w:val="single" w:sz="6" w:space="0" w:color="000000"/>
              <w:bottom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16" w:name="_00666"/>
            <w:bookmarkEnd w:id="16"/>
            <w:r w:rsidRPr="001F217A">
              <w:rPr>
                <w:rFonts w:ascii="Times New Roman" w:eastAsia="Times New Roman" w:hAnsi="Times New Roman" w:cs="Times New Roman"/>
                <w:b/>
                <w:bCs/>
                <w:color w:val="333333"/>
                <w:sz w:val="24"/>
                <w:szCs w:val="24"/>
                <w:lang w:eastAsia="ru-RU"/>
              </w:rPr>
              <w:t>29</w:t>
            </w:r>
          </w:p>
        </w:tc>
      </w:tr>
      <w:tr w:rsidR="001F217A" w:rsidRPr="001F217A" w:rsidTr="001F217A">
        <w:tc>
          <w:tcPr>
            <w:tcW w:w="0" w:type="auto"/>
            <w:tcBorders>
              <w:top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17" w:name="_00668"/>
            <w:bookmarkStart w:id="18" w:name="_00667"/>
            <w:bookmarkEnd w:id="17"/>
            <w:bookmarkEnd w:id="18"/>
            <w:r w:rsidRPr="001F217A">
              <w:rPr>
                <w:rFonts w:ascii="Times New Roman" w:eastAsia="Times New Roman" w:hAnsi="Times New Roman" w:cs="Times New Roman"/>
                <w:b/>
                <w:bCs/>
                <w:color w:val="333333"/>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19" w:name="_00669"/>
            <w:bookmarkEnd w:id="19"/>
            <w:r w:rsidRPr="001F217A">
              <w:rPr>
                <w:rFonts w:ascii="Times New Roman" w:eastAsia="Times New Roman" w:hAnsi="Times New Roman" w:cs="Times New Roman"/>
                <w:b/>
                <w:bCs/>
                <w:color w:val="333333"/>
                <w:sz w:val="24"/>
                <w:szCs w:val="24"/>
                <w:lang w:eastAsia="ru-RU"/>
              </w:rPr>
              <w:t>33</w:t>
            </w:r>
          </w:p>
        </w:tc>
        <w:tc>
          <w:tcPr>
            <w:tcW w:w="0" w:type="auto"/>
            <w:tcBorders>
              <w:top w:val="single" w:sz="6" w:space="0" w:color="000000"/>
              <w:left w:val="single" w:sz="6" w:space="0" w:color="000000"/>
              <w:bottom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20" w:name="_00670"/>
            <w:bookmarkEnd w:id="20"/>
            <w:r w:rsidRPr="001F217A">
              <w:rPr>
                <w:rFonts w:ascii="Times New Roman" w:eastAsia="Times New Roman" w:hAnsi="Times New Roman" w:cs="Times New Roman"/>
                <w:b/>
                <w:bCs/>
                <w:color w:val="333333"/>
                <w:sz w:val="24"/>
                <w:szCs w:val="24"/>
                <w:lang w:eastAsia="ru-RU"/>
              </w:rPr>
              <w:t>30</w:t>
            </w:r>
          </w:p>
        </w:tc>
      </w:tr>
      <w:tr w:rsidR="001F217A" w:rsidRPr="001F217A" w:rsidTr="001F217A">
        <w:tc>
          <w:tcPr>
            <w:tcW w:w="0" w:type="auto"/>
            <w:tcBorders>
              <w:top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21" w:name="_00672"/>
            <w:bookmarkStart w:id="22" w:name="_00671"/>
            <w:bookmarkEnd w:id="21"/>
            <w:bookmarkEnd w:id="22"/>
            <w:r w:rsidRPr="001F217A">
              <w:rPr>
                <w:rFonts w:ascii="Times New Roman" w:eastAsia="Times New Roman" w:hAnsi="Times New Roman" w:cs="Times New Roman"/>
                <w:b/>
                <w:bCs/>
                <w:color w:val="333333"/>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23" w:name="_00673"/>
            <w:bookmarkEnd w:id="23"/>
            <w:r w:rsidRPr="001F217A">
              <w:rPr>
                <w:rFonts w:ascii="Times New Roman" w:eastAsia="Times New Roman" w:hAnsi="Times New Roman" w:cs="Times New Roman"/>
                <w:b/>
                <w:bCs/>
                <w:color w:val="333333"/>
                <w:sz w:val="24"/>
                <w:szCs w:val="24"/>
                <w:lang w:eastAsia="ru-RU"/>
              </w:rPr>
              <w:t>35</w:t>
            </w:r>
          </w:p>
        </w:tc>
        <w:tc>
          <w:tcPr>
            <w:tcW w:w="0" w:type="auto"/>
            <w:tcBorders>
              <w:top w:val="single" w:sz="6" w:space="0" w:color="000000"/>
              <w:left w:val="single" w:sz="6" w:space="0" w:color="000000"/>
              <w:bottom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24" w:name="_00674"/>
            <w:bookmarkEnd w:id="24"/>
            <w:r w:rsidRPr="001F217A">
              <w:rPr>
                <w:rFonts w:ascii="Times New Roman" w:eastAsia="Times New Roman" w:hAnsi="Times New Roman" w:cs="Times New Roman"/>
                <w:b/>
                <w:bCs/>
                <w:color w:val="333333"/>
                <w:sz w:val="24"/>
                <w:szCs w:val="24"/>
                <w:lang w:eastAsia="ru-RU"/>
              </w:rPr>
              <w:t>32</w:t>
            </w:r>
          </w:p>
        </w:tc>
      </w:tr>
      <w:tr w:rsidR="001F217A" w:rsidRPr="001F217A" w:rsidTr="001F217A">
        <w:tc>
          <w:tcPr>
            <w:tcW w:w="0" w:type="auto"/>
            <w:tcBorders>
              <w:top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25" w:name="_00676"/>
            <w:bookmarkStart w:id="26" w:name="_00675"/>
            <w:bookmarkEnd w:id="25"/>
            <w:bookmarkEnd w:id="26"/>
            <w:r w:rsidRPr="001F217A">
              <w:rPr>
                <w:rFonts w:ascii="Times New Roman" w:eastAsia="Times New Roman" w:hAnsi="Times New Roman" w:cs="Times New Roman"/>
                <w:b/>
                <w:bCs/>
                <w:color w:val="333333"/>
                <w:sz w:val="24"/>
                <w:szCs w:val="24"/>
                <w:lang w:eastAsia="ru-RU"/>
              </w:rPr>
              <w:t>8 - 9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27" w:name="_00677"/>
            <w:bookmarkEnd w:id="27"/>
            <w:r w:rsidRPr="001F217A">
              <w:rPr>
                <w:rFonts w:ascii="Times New Roman" w:eastAsia="Times New Roman" w:hAnsi="Times New Roman" w:cs="Times New Roman"/>
                <w:b/>
                <w:bCs/>
                <w:color w:val="333333"/>
                <w:sz w:val="24"/>
                <w:szCs w:val="24"/>
                <w:lang w:eastAsia="ru-RU"/>
              </w:rPr>
              <w:t>36</w:t>
            </w:r>
          </w:p>
        </w:tc>
        <w:tc>
          <w:tcPr>
            <w:tcW w:w="0" w:type="auto"/>
            <w:tcBorders>
              <w:top w:val="single" w:sz="6" w:space="0" w:color="000000"/>
              <w:left w:val="single" w:sz="6" w:space="0" w:color="000000"/>
              <w:bottom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28" w:name="_00678"/>
            <w:bookmarkEnd w:id="28"/>
            <w:r w:rsidRPr="001F217A">
              <w:rPr>
                <w:rFonts w:ascii="Times New Roman" w:eastAsia="Times New Roman" w:hAnsi="Times New Roman" w:cs="Times New Roman"/>
                <w:b/>
                <w:bCs/>
                <w:color w:val="333333"/>
                <w:sz w:val="24"/>
                <w:szCs w:val="24"/>
                <w:lang w:eastAsia="ru-RU"/>
              </w:rPr>
              <w:t>33</w:t>
            </w:r>
          </w:p>
        </w:tc>
      </w:tr>
      <w:tr w:rsidR="001F217A" w:rsidRPr="001F217A" w:rsidTr="001F217A">
        <w:tc>
          <w:tcPr>
            <w:tcW w:w="0" w:type="auto"/>
            <w:tcBorders>
              <w:top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29" w:name="_00680"/>
            <w:bookmarkStart w:id="30" w:name="_00679"/>
            <w:bookmarkEnd w:id="29"/>
            <w:bookmarkEnd w:id="30"/>
            <w:r w:rsidRPr="001F217A">
              <w:rPr>
                <w:rFonts w:ascii="Times New Roman" w:eastAsia="Times New Roman" w:hAnsi="Times New Roman" w:cs="Times New Roman"/>
                <w:b/>
                <w:bCs/>
                <w:color w:val="333333"/>
                <w:sz w:val="24"/>
                <w:szCs w:val="24"/>
                <w:lang w:eastAsia="ru-RU"/>
              </w:rPr>
              <w:t>10 - 11</w:t>
            </w:r>
          </w:p>
        </w:tc>
        <w:tc>
          <w:tcPr>
            <w:tcW w:w="0" w:type="auto"/>
            <w:tcBorders>
              <w:top w:val="single" w:sz="6" w:space="0" w:color="000000"/>
              <w:left w:val="single" w:sz="6" w:space="0" w:color="000000"/>
              <w:righ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31" w:name="_00681"/>
            <w:bookmarkEnd w:id="31"/>
            <w:r w:rsidRPr="001F217A">
              <w:rPr>
                <w:rFonts w:ascii="Times New Roman" w:eastAsia="Times New Roman" w:hAnsi="Times New Roman" w:cs="Times New Roman"/>
                <w:b/>
                <w:bCs/>
                <w:color w:val="333333"/>
                <w:sz w:val="24"/>
                <w:szCs w:val="24"/>
                <w:lang w:eastAsia="ru-RU"/>
              </w:rPr>
              <w:t>37</w:t>
            </w:r>
          </w:p>
        </w:tc>
        <w:tc>
          <w:tcPr>
            <w:tcW w:w="0" w:type="auto"/>
            <w:tcBorders>
              <w:top w:val="single" w:sz="6" w:space="0" w:color="000000"/>
              <w:left w:val="single" w:sz="6" w:space="0" w:color="000000"/>
            </w:tcBorders>
            <w:shd w:val="clear" w:color="auto" w:fill="FFFFFF"/>
            <w:tcMar>
              <w:top w:w="68" w:type="dxa"/>
              <w:left w:w="68" w:type="dxa"/>
              <w:bottom w:w="68" w:type="dxa"/>
              <w:right w:w="68" w:type="dxa"/>
            </w:tcMar>
            <w:vAlign w:val="center"/>
            <w:hideMark/>
          </w:tcPr>
          <w:p w:rsidR="001F217A" w:rsidRPr="001F217A" w:rsidRDefault="001F217A" w:rsidP="001F217A">
            <w:pPr>
              <w:spacing w:after="0" w:line="293" w:lineRule="atLeast"/>
              <w:jc w:val="center"/>
              <w:rPr>
                <w:rFonts w:ascii="Times New Roman" w:eastAsia="Times New Roman" w:hAnsi="Times New Roman" w:cs="Times New Roman"/>
                <w:color w:val="212121"/>
                <w:sz w:val="24"/>
                <w:szCs w:val="24"/>
                <w:lang w:eastAsia="ru-RU"/>
              </w:rPr>
            </w:pPr>
            <w:bookmarkStart w:id="32" w:name="_00682"/>
            <w:bookmarkEnd w:id="32"/>
            <w:r w:rsidRPr="001F217A">
              <w:rPr>
                <w:rFonts w:ascii="Times New Roman" w:eastAsia="Times New Roman" w:hAnsi="Times New Roman" w:cs="Times New Roman"/>
                <w:b/>
                <w:bCs/>
                <w:color w:val="333333"/>
                <w:sz w:val="24"/>
                <w:szCs w:val="24"/>
                <w:lang w:eastAsia="ru-RU"/>
              </w:rPr>
              <w:t>34</w:t>
            </w:r>
          </w:p>
        </w:tc>
      </w:tr>
    </w:tbl>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bookmarkStart w:id="33" w:name="_00683"/>
      <w:bookmarkEnd w:id="33"/>
      <w:r w:rsidRPr="001F217A">
        <w:rPr>
          <w:rFonts w:ascii="Times New Roman" w:eastAsia="Times New Roman" w:hAnsi="Times New Roman" w:cs="Times New Roman"/>
          <w:color w:val="212121"/>
          <w:sz w:val="24"/>
          <w:szCs w:val="24"/>
          <w:lang w:eastAsia="ru-RU"/>
        </w:rPr>
        <w:t> </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2.13</w:t>
      </w:r>
      <w:r w:rsidRPr="001F217A">
        <w:rPr>
          <w:rFonts w:ascii="Times New Roman" w:eastAsia="Times New Roman" w:hAnsi="Times New Roman" w:cs="Times New Roman"/>
          <w:color w:val="212121"/>
          <w:sz w:val="24"/>
          <w:szCs w:val="24"/>
          <w:lang w:eastAsia="ru-RU"/>
        </w:rPr>
        <w:t>.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 При составлении расписания уроков используется таблица И.Г.Сивакова, в которой трудность каждого предмета ранжируется в баллах.</w:t>
      </w:r>
    </w:p>
    <w:p w:rsidR="001F217A" w:rsidRPr="001F217A" w:rsidRDefault="001F217A" w:rsidP="001F217A">
      <w:pPr>
        <w:shd w:val="clear" w:color="auto" w:fill="FFFFFF"/>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2.14</w:t>
      </w:r>
      <w:r w:rsidRPr="001F217A">
        <w:rPr>
          <w:rFonts w:ascii="Times New Roman" w:eastAsia="Times New Roman" w:hAnsi="Times New Roman" w:cs="Times New Roman"/>
          <w:color w:val="212121"/>
          <w:sz w:val="24"/>
          <w:szCs w:val="24"/>
          <w:lang w:eastAsia="ru-RU"/>
        </w:rPr>
        <w:t>. Объем домашних заданий (по всем предметам) должен быть во 2-3 классах - 1,5 ч, в 4-5 классах – 2 ч, в 6-8 классах - 2,5 ч, в 9-11 классах – до 3,5 ч.</w:t>
      </w:r>
    </w:p>
    <w:p w:rsidR="001F217A" w:rsidRPr="001F217A" w:rsidRDefault="001F217A" w:rsidP="001F217A">
      <w:pPr>
        <w:shd w:val="clear" w:color="auto" w:fill="FFFFFF"/>
        <w:spacing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2.15</w:t>
      </w:r>
      <w:r w:rsidRPr="001F217A">
        <w:rPr>
          <w:rFonts w:ascii="Times New Roman" w:eastAsia="Times New Roman" w:hAnsi="Times New Roman" w:cs="Times New Roman"/>
          <w:color w:val="212121"/>
          <w:sz w:val="24"/>
          <w:szCs w:val="24"/>
          <w:lang w:eastAsia="ru-RU"/>
        </w:rPr>
        <w:t>. Индивидуальное обучение может быть организовано по письменному заявлению родителей (законных представителей) обучающегося на имя директора Учреждения, на основании медицинского заключения. Для обучающегося, занимающегося по индивидуальным учебным программам (ИУП), педагогическим советом Учреждения определяется индивидуальный учебный план и расписание занятий.</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2.16</w:t>
      </w:r>
      <w:r w:rsidRPr="001F217A">
        <w:rPr>
          <w:rFonts w:ascii="Times New Roman" w:eastAsia="Times New Roman" w:hAnsi="Times New Roman" w:cs="Times New Roman"/>
          <w:color w:val="212121"/>
          <w:sz w:val="24"/>
          <w:szCs w:val="24"/>
          <w:lang w:eastAsia="ru-RU"/>
        </w:rPr>
        <w:t>. В школе установлены следующие основные виды учебных занятий: урок, лекция, семинар, практическая работа, лабораторная работа, экскурсия.</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2.17</w:t>
      </w:r>
      <w:r w:rsidRPr="001F217A">
        <w:rPr>
          <w:rFonts w:ascii="Times New Roman" w:eastAsia="Times New Roman" w:hAnsi="Times New Roman" w:cs="Times New Roman"/>
          <w:color w:val="212121"/>
          <w:sz w:val="24"/>
          <w:szCs w:val="24"/>
          <w:lang w:eastAsia="ru-RU"/>
        </w:rPr>
        <w:t>. При проведении занятий по иностранному языку, технологии на 1, 2 и 3 ступени обучения, физической культуре на 3 ступени обучения, по информатике и ИКТ на 2, 3 ступени обучения допускается деление класса на две подгруппы при наполняемости не менее 25 человек.</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При наличии необходимых условий и средств возможно деление на группы классов с меньшей наполняемостью при проведении занятий  по другим предметам.</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proofErr w:type="gramStart"/>
      <w:r>
        <w:rPr>
          <w:rFonts w:ascii="Times New Roman" w:eastAsia="Times New Roman" w:hAnsi="Times New Roman" w:cs="Times New Roman"/>
          <w:color w:val="212121"/>
          <w:sz w:val="24"/>
          <w:szCs w:val="24"/>
          <w:lang w:eastAsia="ru-RU"/>
        </w:rPr>
        <w:t>2.18</w:t>
      </w:r>
      <w:r w:rsidRPr="001F217A">
        <w:rPr>
          <w:rFonts w:ascii="Times New Roman" w:eastAsia="Times New Roman" w:hAnsi="Times New Roman" w:cs="Times New Roman"/>
          <w:color w:val="212121"/>
          <w:sz w:val="24"/>
          <w:szCs w:val="24"/>
          <w:lang w:eastAsia="ru-RU"/>
        </w:rPr>
        <w:t>. с целью профилактики утомления, нарушения осанки, зрения обучающихся на уроках  в начальной, средней и старшей школе проводятся физкультминутки,  динамические паузы и гимнастика для глаз.</w:t>
      </w:r>
      <w:proofErr w:type="gramEnd"/>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2.19</w:t>
      </w:r>
      <w:r w:rsidRPr="001F217A">
        <w:rPr>
          <w:rFonts w:ascii="Times New Roman" w:eastAsia="Times New Roman" w:hAnsi="Times New Roman" w:cs="Times New Roman"/>
          <w:color w:val="212121"/>
          <w:sz w:val="24"/>
          <w:szCs w:val="24"/>
          <w:lang w:eastAsia="ru-RU"/>
        </w:rPr>
        <w:t>. В начальных классах плотность учебной работы обучающихся на уроках по основным предметам не должна превышать 80%.</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2.20</w:t>
      </w:r>
      <w:r w:rsidRPr="001F217A">
        <w:rPr>
          <w:rFonts w:ascii="Times New Roman" w:eastAsia="Times New Roman" w:hAnsi="Times New Roman" w:cs="Times New Roman"/>
          <w:color w:val="212121"/>
          <w:sz w:val="24"/>
          <w:szCs w:val="24"/>
          <w:lang w:eastAsia="ru-RU"/>
        </w:rPr>
        <w:t>. В оздоровительных целях в школе создаются условия для удовлетворения биологической потребности обучающихся в движении.</w:t>
      </w:r>
    </w:p>
    <w:p w:rsidR="001F217A" w:rsidRPr="001F217A" w:rsidRDefault="001F217A" w:rsidP="001F217A">
      <w:pPr>
        <w:numPr>
          <w:ilvl w:val="0"/>
          <w:numId w:val="3"/>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lastRenderedPageBreak/>
        <w:t>3 урока физической культуры в неделю,</w:t>
      </w:r>
    </w:p>
    <w:p w:rsidR="001F217A" w:rsidRPr="001F217A" w:rsidRDefault="001F217A" w:rsidP="001F217A">
      <w:pPr>
        <w:numPr>
          <w:ilvl w:val="0"/>
          <w:numId w:val="3"/>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физкультминутки на уроках,</w:t>
      </w:r>
    </w:p>
    <w:p w:rsidR="001F217A" w:rsidRPr="001F217A" w:rsidRDefault="001F217A" w:rsidP="001F217A">
      <w:pPr>
        <w:numPr>
          <w:ilvl w:val="0"/>
          <w:numId w:val="3"/>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подвижные перемены,</w:t>
      </w:r>
    </w:p>
    <w:p w:rsidR="001F217A" w:rsidRPr="001F217A" w:rsidRDefault="001F217A" w:rsidP="001F217A">
      <w:pPr>
        <w:numPr>
          <w:ilvl w:val="0"/>
          <w:numId w:val="3"/>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внеклассные спортивные занятия и соревнования,</w:t>
      </w:r>
    </w:p>
    <w:p w:rsidR="001F217A" w:rsidRPr="001F217A" w:rsidRDefault="001F217A" w:rsidP="001F217A">
      <w:pPr>
        <w:numPr>
          <w:ilvl w:val="0"/>
          <w:numId w:val="3"/>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Дни здоровья,</w:t>
      </w:r>
    </w:p>
    <w:p w:rsidR="001F217A" w:rsidRPr="001F217A" w:rsidRDefault="001F217A" w:rsidP="001F217A">
      <w:pPr>
        <w:numPr>
          <w:ilvl w:val="0"/>
          <w:numId w:val="3"/>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прогулка на свежем воздухе.</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b/>
          <w:bCs/>
          <w:color w:val="212121"/>
          <w:sz w:val="24"/>
          <w:szCs w:val="24"/>
          <w:lang w:eastAsia="ru-RU"/>
        </w:rPr>
        <w:t>3. Режим каникулярного времени.</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3.1. Продолжительность каникул в течение учебного года составляет не менее 30 календарных дней.</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3.2. Для обучающихся в первом классе устанавливаются в течение года дополнительные недельные каникулы.</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 </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b/>
          <w:bCs/>
          <w:color w:val="212121"/>
          <w:sz w:val="24"/>
          <w:szCs w:val="24"/>
          <w:lang w:eastAsia="ru-RU"/>
        </w:rPr>
        <w:t>4. Режим внеурочной деятельности</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4.1. Режим внеурочной деятельности регламентируется расписанием работы кружков, секций, детских общественных объединений.</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4.2. 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4.3. Работа спортивных секций, кружков, кабинета информатики допускается только по расписанию, утвержденному директором школы.</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4.4. Факультативные, групповые, индивидуальные занятия, занятия объединений дополнительного образования начинаются через 1 час после окончания уроков.</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4.5. Часы факультативных, групповых и индивидуальных занятий входят в объем  максимально допустимой нагрузки.</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4.6. 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 </w:t>
      </w:r>
    </w:p>
    <w:p w:rsidR="001F217A" w:rsidRDefault="001F217A" w:rsidP="001F217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5. Промежуточная и итоговая аттестация.</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5.1. Оценка индивидуальных достижений обучающихся осуществляется по окончании каждого учебного периода:</w:t>
      </w:r>
    </w:p>
    <w:p w:rsidR="001F217A" w:rsidRPr="001F217A" w:rsidRDefault="001F217A" w:rsidP="001F217A">
      <w:pPr>
        <w:numPr>
          <w:ilvl w:val="0"/>
          <w:numId w:val="4"/>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1-х классов – по итогам учебного года (</w:t>
      </w:r>
      <w:proofErr w:type="spellStart"/>
      <w:r w:rsidRPr="001F217A">
        <w:rPr>
          <w:rFonts w:ascii="Times New Roman" w:eastAsia="Times New Roman" w:hAnsi="Times New Roman" w:cs="Times New Roman"/>
          <w:color w:val="212121"/>
          <w:sz w:val="24"/>
          <w:szCs w:val="24"/>
          <w:lang w:eastAsia="ru-RU"/>
        </w:rPr>
        <w:t>безотметочное</w:t>
      </w:r>
      <w:proofErr w:type="spellEnd"/>
      <w:r w:rsidRPr="001F217A">
        <w:rPr>
          <w:rFonts w:ascii="Times New Roman" w:eastAsia="Times New Roman" w:hAnsi="Times New Roman" w:cs="Times New Roman"/>
          <w:color w:val="212121"/>
          <w:sz w:val="24"/>
          <w:szCs w:val="24"/>
          <w:lang w:eastAsia="ru-RU"/>
        </w:rPr>
        <w:t xml:space="preserve"> обучение),</w:t>
      </w:r>
    </w:p>
    <w:p w:rsidR="001F217A" w:rsidRPr="001F217A" w:rsidRDefault="001F217A" w:rsidP="001F217A">
      <w:pPr>
        <w:numPr>
          <w:ilvl w:val="0"/>
          <w:numId w:val="4"/>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2-9-х классов – по итогам четвертей, учебного года (бальное оценивание),</w:t>
      </w:r>
    </w:p>
    <w:p w:rsidR="001F217A" w:rsidRPr="001F217A" w:rsidRDefault="001F217A" w:rsidP="001F217A">
      <w:pPr>
        <w:numPr>
          <w:ilvl w:val="0"/>
          <w:numId w:val="4"/>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lang w:eastAsia="ru-RU"/>
        </w:rPr>
      </w:pPr>
      <w:r w:rsidRPr="001F217A">
        <w:rPr>
          <w:rFonts w:ascii="Times New Roman" w:eastAsia="Times New Roman" w:hAnsi="Times New Roman" w:cs="Times New Roman"/>
          <w:color w:val="212121"/>
          <w:sz w:val="24"/>
          <w:szCs w:val="24"/>
          <w:lang w:eastAsia="ru-RU"/>
        </w:rPr>
        <w:t>10, 11-х классов – по полугодиям (бальное оценивание)</w:t>
      </w:r>
    </w:p>
    <w:p w:rsidR="001F217A"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w:t>
      </w:r>
    </w:p>
    <w:p w:rsidR="00F23256" w:rsidRPr="001F217A" w:rsidRDefault="001F217A" w:rsidP="001F217A">
      <w:pPr>
        <w:shd w:val="clear" w:color="auto" w:fill="FFFFFF"/>
        <w:spacing w:after="0" w:line="240" w:lineRule="auto"/>
        <w:jc w:val="both"/>
        <w:rPr>
          <w:rFonts w:ascii="Helvetica" w:eastAsia="Times New Roman" w:hAnsi="Helvetica" w:cs="Helvetica"/>
          <w:color w:val="212121"/>
          <w:sz w:val="24"/>
          <w:szCs w:val="24"/>
          <w:lang w:eastAsia="ru-RU"/>
        </w:rPr>
      </w:pPr>
      <w:r w:rsidRPr="001F217A">
        <w:rPr>
          <w:rFonts w:ascii="Times New Roman" w:eastAsia="Times New Roman" w:hAnsi="Times New Roman" w:cs="Times New Roman"/>
          <w:color w:val="212121"/>
          <w:sz w:val="24"/>
          <w:szCs w:val="24"/>
          <w:lang w:eastAsia="ru-RU"/>
        </w:rPr>
        <w:t> </w:t>
      </w:r>
    </w:p>
    <w:sectPr w:rsidR="00F23256" w:rsidRPr="001F217A" w:rsidSect="005C6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1DC"/>
    <w:multiLevelType w:val="multilevel"/>
    <w:tmpl w:val="C230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3913F3"/>
    <w:multiLevelType w:val="multilevel"/>
    <w:tmpl w:val="2DB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4A13E5"/>
    <w:multiLevelType w:val="multilevel"/>
    <w:tmpl w:val="DCA0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434012"/>
    <w:multiLevelType w:val="multilevel"/>
    <w:tmpl w:val="67D2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F957D4"/>
    <w:rsid w:val="000C561B"/>
    <w:rsid w:val="001F217A"/>
    <w:rsid w:val="002E4D5E"/>
    <w:rsid w:val="005C6361"/>
    <w:rsid w:val="00A84134"/>
    <w:rsid w:val="00EE772B"/>
    <w:rsid w:val="00F23256"/>
    <w:rsid w:val="00F95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1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1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377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4294967252</TotalTime>
  <Pages>4</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8</cp:revision>
  <cp:lastPrinted>2021-03-29T16:24:00Z</cp:lastPrinted>
  <dcterms:created xsi:type="dcterms:W3CDTF">2021-03-28T20:57:00Z</dcterms:created>
  <dcterms:modified xsi:type="dcterms:W3CDTF">2021-04-05T11:00:00Z</dcterms:modified>
</cp:coreProperties>
</file>